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40" w:type="dxa"/>
        <w:tblInd w:w="93" w:type="dxa"/>
        <w:tblLook w:val="04A0" w:firstRow="1" w:lastRow="0" w:firstColumn="1" w:lastColumn="0" w:noHBand="0" w:noVBand="1"/>
      </w:tblPr>
      <w:tblGrid>
        <w:gridCol w:w="696"/>
        <w:gridCol w:w="960"/>
        <w:gridCol w:w="980"/>
        <w:gridCol w:w="920"/>
        <w:gridCol w:w="2114"/>
        <w:gridCol w:w="1111"/>
        <w:gridCol w:w="1000"/>
        <w:gridCol w:w="995"/>
        <w:gridCol w:w="1291"/>
        <w:gridCol w:w="1373"/>
      </w:tblGrid>
      <w:tr w:rsidR="000335F4" w:rsidRPr="000335F4" w:rsidTr="000335F4">
        <w:trPr>
          <w:trHeight w:val="465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F8012F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ПАСПОРТ</w:t>
            </w:r>
          </w:p>
        </w:tc>
      </w:tr>
      <w:tr w:rsidR="000335F4" w:rsidRPr="000335F4" w:rsidTr="000335F4">
        <w:trPr>
          <w:trHeight w:val="465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организаций отдыха и оздоровления детей и подростков</w:t>
            </w:r>
          </w:p>
        </w:tc>
      </w:tr>
      <w:tr w:rsidR="000335F4" w:rsidRPr="000335F4" w:rsidTr="000335F4">
        <w:trPr>
          <w:trHeight w:val="870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Муниципальное казенное общеобразовательное учреждение "Пичугинская основная общеобразовательная школа"</w:t>
            </w:r>
          </w:p>
        </w:tc>
      </w:tr>
      <w:tr w:rsidR="000335F4" w:rsidRPr="000335F4" w:rsidTr="000335F4">
        <w:trPr>
          <w:trHeight w:val="465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</w:tr>
      <w:tr w:rsidR="000335F4" w:rsidRPr="000335F4" w:rsidTr="000335F4">
        <w:trPr>
          <w:trHeight w:val="285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F801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0335F4">
        <w:trPr>
          <w:trHeight w:val="465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69505C" w:rsidP="006950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по состоянию на «08</w:t>
            </w:r>
            <w:r w:rsidR="000335F4" w:rsidRPr="000335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»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мая </w:t>
            </w:r>
            <w:r w:rsidR="000335F4" w:rsidRPr="000335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9</w:t>
            </w:r>
            <w:r w:rsidR="000335F4" w:rsidRPr="000335F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 г.</w:t>
            </w:r>
          </w:p>
        </w:tc>
      </w:tr>
      <w:tr w:rsidR="000335F4" w:rsidRPr="000335F4" w:rsidTr="00485DDD">
        <w:trPr>
          <w:trHeight w:val="180"/>
        </w:trPr>
        <w:tc>
          <w:tcPr>
            <w:tcW w:w="10067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35F4" w:rsidRPr="000335F4" w:rsidTr="000335F4">
        <w:trPr>
          <w:trHeight w:val="390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1. Общие сведения об организации отдыха и оздоровления детей и подростков</w:t>
            </w:r>
          </w:p>
        </w:tc>
      </w:tr>
      <w:tr w:rsidR="000335F4" w:rsidRPr="000335F4" w:rsidTr="00485DDD">
        <w:trPr>
          <w:trHeight w:val="163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наименование организации отдыха и оздоровления детей и подростков (далее –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Муниципальное казенное общеобразовательное учреждение «Пичугинская основная общеобразовательная школа», ИНН</w:t>
            </w: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4505003723</w:t>
            </w:r>
          </w:p>
        </w:tc>
      </w:tr>
      <w:tr w:rsidR="000335F4" w:rsidRPr="000335F4" w:rsidTr="00485DDD">
        <w:trPr>
          <w:trHeight w:val="76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Юридический адрес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641238, Курганская область, Варгашинский район, с. Пичугино, ул. Пионерская, 11-А</w:t>
            </w:r>
          </w:p>
        </w:tc>
      </w:tr>
      <w:tr w:rsidR="000335F4" w:rsidRPr="000335F4" w:rsidTr="00485DDD">
        <w:trPr>
          <w:trHeight w:val="6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Фактический адрес местонахождения, телефон, факс, адреса электронной почты и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интернет-страницы</w:t>
            </w:r>
            <w:proofErr w:type="gramEnd"/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641238, Курганская область, Варгашинский район, с. Пичугино, ул. Пионерская, 11-А</w:t>
            </w: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pichygino1@yandex.ru</w:t>
            </w:r>
          </w:p>
        </w:tc>
      </w:tr>
      <w:tr w:rsidR="000335F4" w:rsidRPr="000335F4" w:rsidTr="00485DDD">
        <w:trPr>
          <w:trHeight w:val="6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Удаленность от ближайшего населенного пункта, расстояние до него от организации (в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Находится на территории с. Пичугино 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 организации (полное наименование):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Администрация Варгашинского района</w:t>
            </w:r>
          </w:p>
        </w:tc>
      </w:tr>
      <w:tr w:rsidR="000335F4" w:rsidRPr="000335F4" w:rsidTr="00485DDD">
        <w:trPr>
          <w:trHeight w:val="6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адрес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641230, Курганская область, р.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аргаши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ул.Чкалова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22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контактный телефон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83523322155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Ф.И.О. руководителя (без сокращений)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Яковлев Валерий Федорович</w:t>
            </w:r>
          </w:p>
        </w:tc>
      </w:tr>
      <w:tr w:rsidR="000335F4" w:rsidRPr="000335F4" w:rsidTr="00485DDD">
        <w:trPr>
          <w:trHeight w:val="6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Собственник организации (полное имя/наименование):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Администрация Варгашинского района</w:t>
            </w:r>
          </w:p>
        </w:tc>
      </w:tr>
      <w:tr w:rsidR="000335F4" w:rsidRPr="000335F4" w:rsidTr="00485DDD">
        <w:trPr>
          <w:trHeight w:val="6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адрес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641230, Курганская область, р.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аргаши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ул.Чкалова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22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контактный телефон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83523322155</w:t>
            </w:r>
          </w:p>
        </w:tc>
      </w:tr>
      <w:tr w:rsidR="000335F4" w:rsidRPr="000335F4" w:rsidTr="00485DDD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Ф.И.О. руководителя (без сокращений)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Яковлев Валерий Федорович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организации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Директор 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Ф.И.О. (без сокращений)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6950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Шадрина Наталья Викторовна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образование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высшее 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стаж работы в данной должности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месяцев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контактный телефон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6E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83523328</w:t>
            </w:r>
            <w:r w:rsidR="00FF59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6E2A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организации, в том числе: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загородный оздоровительный лагерь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7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санаторно-оздоровительный лагерь круглогодичного действия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7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оздоровительный лагерь с дневным пребыванием детей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335F4" w:rsidRPr="000335F4" w:rsidTr="00485DDD">
        <w:trPr>
          <w:trHeight w:val="6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специализированный (профильный) лагерь (указать профиль)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оздоровительно-образовательный центр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7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иная организация отдыха и оздоровления детей (уточнить какая)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6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устав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ввода организации в эксплуатацию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</w:tr>
      <w:tr w:rsidR="000335F4" w:rsidRPr="000335F4" w:rsidTr="00485DDD">
        <w:trPr>
          <w:trHeight w:val="6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функционирования организации (круглогодично, сезонно)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сезонно</w:t>
            </w:r>
          </w:p>
        </w:tc>
      </w:tr>
      <w:tr w:rsidR="000335F4" w:rsidRPr="000335F4" w:rsidTr="00485DDD">
        <w:trPr>
          <w:trHeight w:val="6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проекта организации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нет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 последнего ремонта, в том числе: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капитальный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текущий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смен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Длительность смен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дней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Загрузка по сменам (количество детей):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- 1-я смена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- 2-я смена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- 3-я смена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- 4-я смена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загрузка в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межканикулярный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период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0335F4" w:rsidRPr="000335F4" w:rsidTr="00485DDD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1.18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6,5 до 17 </w:t>
            </w:r>
          </w:p>
        </w:tc>
      </w:tr>
      <w:tr w:rsidR="000335F4" w:rsidRPr="000335F4" w:rsidTr="00485DDD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Здания и сооружения нежилого назначения: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1050"/>
        </w:trPr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Количество, этажность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(кв. м)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износа (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последнего капитального ремонта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автобусы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микроавтобусы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автотранспорт коммунального назначения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общая площадь земельного участка (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2.2083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площадь озеленения (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0 .5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насаждений на территории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есть</w:t>
            </w:r>
          </w:p>
        </w:tc>
      </w:tr>
      <w:tr w:rsidR="000335F4" w:rsidRPr="000335F4" w:rsidTr="00485DDD">
        <w:trPr>
          <w:trHeight w:val="9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соответствие территории 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соответствует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плана территории организации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имеется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водного объекта, в том числе его удаленность от территории  лагеря: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бассейн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пруд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река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озеро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водохранилище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море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оборудованного пляжа, в том числе: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ограждения в зоне купания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душевой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туалета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кабин для переодевания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навесов от солнца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пункта медицинской помощи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поста службы спасения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6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ограждение (указать какое)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металлический забор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охрана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организация пропускного режима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кнопки тревожной сигнализации (КТС)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</w:t>
            </w:r>
          </w:p>
        </w:tc>
      </w:tr>
      <w:tr w:rsidR="000335F4" w:rsidRPr="000335F4" w:rsidTr="00485DDD">
        <w:trPr>
          <w:trHeight w:val="6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</w:p>
        </w:tc>
      </w:tr>
      <w:tr w:rsidR="000335F4" w:rsidRPr="000335F4" w:rsidTr="00485DDD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системы оповещения и управления эвакуацией людей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</w:tr>
      <w:tr w:rsidR="000335F4" w:rsidRPr="000335F4" w:rsidTr="00485DDD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укомплектованность первичными средствами пожаротушения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</w:p>
        </w:tc>
      </w:tr>
      <w:tr w:rsidR="000335F4" w:rsidRPr="000335F4" w:rsidTr="00485DDD">
        <w:trPr>
          <w:trHeight w:val="12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источников наружного противопожарного водоснабжения (противопожарных водоемов), отвечающих установленным требованиям пожарной безопасности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35F4" w:rsidRPr="000335F4" w:rsidTr="000335F4">
        <w:trPr>
          <w:trHeight w:val="375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2.Сведения о штатной численности организации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Штатная численность организации, в том числе: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(чел.)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Образовательный уровень</w:t>
            </w:r>
          </w:p>
        </w:tc>
      </w:tr>
      <w:tr w:rsidR="000335F4" w:rsidRPr="000335F4" w:rsidTr="00485DDD">
        <w:trPr>
          <w:trHeight w:val="525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штату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наличии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средне-специальное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среднее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педагогические работники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B66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медицинские работники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B66B5B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работники пищеблока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</w:p>
        </w:tc>
      </w:tr>
      <w:tr w:rsidR="000335F4" w:rsidRPr="000335F4" w:rsidTr="00485DDD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административно-хозяйственный персонал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68394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683944" w:rsidRDefault="0068394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683944" w:rsidRDefault="007F1B5E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683944" w:rsidRDefault="0068394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683944" w:rsidRDefault="0068394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39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другие (указать какие)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0335F4" w:rsidRPr="000335F4" w:rsidTr="000335F4">
        <w:trPr>
          <w:trHeight w:val="375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3.Сведения об условиях размещения детей и подростков</w:t>
            </w:r>
          </w:p>
        </w:tc>
      </w:tr>
      <w:tr w:rsidR="000335F4" w:rsidRPr="000335F4" w:rsidTr="00485DDD">
        <w:trPr>
          <w:trHeight w:val="645"/>
        </w:trPr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Характеристика помещений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спальные помещения (по числу этажей и помещений)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этаж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этаж</w:t>
            </w:r>
          </w:p>
        </w:tc>
      </w:tr>
      <w:tr w:rsidR="000335F4" w:rsidRPr="000335F4" w:rsidTr="00485DDD">
        <w:trPr>
          <w:trHeight w:val="6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2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3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-площадь спального помещения (в м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2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высота спального помещения (в метрах)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коек (шт.)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год последнего ремонта, в том числе: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капитальный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текущий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горячего водоснабжения (на этаже), в том числе: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6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холодного водоснабжения (на этаже, в том числе):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сушилок для одежды и обуви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кранов в умывальнике (на этаже)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очков в туалете (на этаже)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комнаты  личной гигиены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камеры хранения личных вещей детей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0335F4">
        <w:trPr>
          <w:trHeight w:val="420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4.Обеспеченность физкультурно-оздоровительными сооружениями, площадками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для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</w:tr>
      <w:tr w:rsidR="000335F4" w:rsidRPr="000335F4" w:rsidTr="00485DDD">
        <w:trPr>
          <w:trHeight w:val="105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постройки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(кв. м)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износа (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какое количество детей рассчитано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последнего капитального ремонта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площадка для волейбола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площадка для баскетбола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площадка для бадминтона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площадка для настольного тенниса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стола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площадка для прыжков в длину, высоту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беговая дорожка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276 м 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футбольное поле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 Х 60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бассейн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другие (указать какие)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0335F4">
        <w:trPr>
          <w:trHeight w:val="420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Обеспеченность объектами культурно-массового назначения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кинозал (количество мест)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библиотека (количество мест в читальном зале)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</w:t>
            </w:r>
          </w:p>
        </w:tc>
      </w:tr>
      <w:tr w:rsidR="000335F4" w:rsidRPr="000335F4" w:rsidTr="00485DDD">
        <w:trPr>
          <w:trHeight w:val="6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актовый зал (крытая эстрада), количество посадочных мест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летняя эстрада (открытая площадка)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аттракционов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103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3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есть</w:t>
            </w:r>
          </w:p>
        </w:tc>
      </w:tr>
      <w:tr w:rsidR="000335F4" w:rsidRPr="000335F4" w:rsidTr="000335F4">
        <w:trPr>
          <w:trHeight w:val="420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 Обеспеченность объектами медицинского назначения </w:t>
            </w:r>
          </w:p>
        </w:tc>
      </w:tr>
      <w:tr w:rsidR="000335F4" w:rsidRPr="000335F4" w:rsidTr="00485DDD">
        <w:trPr>
          <w:trHeight w:val="13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Площадь (кв. м)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Степень износа (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%)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Оснащен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соответ-ствии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нормами (да, нет)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Год постройки (ввода в </w:t>
            </w:r>
            <w:proofErr w:type="spellStart"/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эксплуата-цию</w:t>
            </w:r>
            <w:proofErr w:type="spellEnd"/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последнего капитального ремонта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пункт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6E2A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врача-педиатра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70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комната медицинской сестры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кабинет зубного врача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туалет с умывальником в шлюзе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Изолятор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капельных инфекций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для кишечных инфекций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палата бокса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количество коек в палатах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процедурная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буфетная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6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душевая для больных детей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15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дезрастворов</w:t>
            </w:r>
            <w:proofErr w:type="spellEnd"/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санитарный узел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9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X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28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(указать какие)</w:t>
            </w:r>
          </w:p>
        </w:tc>
        <w:tc>
          <w:tcPr>
            <w:tcW w:w="21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0335F4">
        <w:trPr>
          <w:trHeight w:val="420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7. Обеспеченность объектами хозяйственно-бытового назначения 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Характеристика банно-прачечного блока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показатель</w:t>
            </w: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проектная мощность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год последнего ремонта, в том числе: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капитальный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текущий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42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горячего водоснабжения, в том числе: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холодного водоснабжения, в том числе: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централизованное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децентрализованное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душевых сеток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наличие технологического оборудования прачечной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6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Отсутствует                   технологическое оборудование (указать какое):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1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Сведения о состоянии пищеблока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проектная мощность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год последнего ремонта, в том числе: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капитальный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FF5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косметический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C62EB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</w:t>
            </w:r>
            <w:r w:rsidR="00C62E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обеденных залов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посадочных мест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- количество смен питающихся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обеспеченность столовой посудой,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%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обеспеченность кухонной посудой,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%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наличие горячего водоснабжения, в том числе: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централизованное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децентрализованное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есть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наличие холодного водоснабжения: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централизованное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децентрализованное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технология мытья посуды: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наличие посудомоечной машины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посудомоечные ванны (количество)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наличие производственных помещений (цехов)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доготовочный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цех, горячий цех, овощной цех,  раздаточная зона, моечная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отсутствуют производственные помещения (указать какие):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21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наличие технологического оборудования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Электроплита,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электросковорода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водонагреватель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отсутствует технологическое оборудование (указать какое):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28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наличие холодильного оборудования: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- охлаждаемые (низкотемпературные) камеры 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бытовые холодильники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825"/>
        </w:trPr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7.3</w:t>
            </w:r>
          </w:p>
        </w:tc>
        <w:tc>
          <w:tcPr>
            <w:tcW w:w="4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Водоснабжение организации (отметить в ячейке)                                          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Централизованное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 местного водопровода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Централизованное от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артскважины</w:t>
            </w:r>
            <w:proofErr w:type="spellEnd"/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Привозная (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бутилиро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-ванная) вода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335F4" w:rsidRPr="000335F4" w:rsidTr="00485DDD">
        <w:trPr>
          <w:trHeight w:val="37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емкости для запаса воды (в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куб.м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7.5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Горячее водоснабжение: наличие, тип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есть водонагреватель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7.6</w:t>
            </w:r>
          </w:p>
        </w:tc>
        <w:tc>
          <w:tcPr>
            <w:tcW w:w="4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Канализация</w:t>
            </w:r>
          </w:p>
        </w:tc>
        <w:tc>
          <w:tcPr>
            <w:tcW w:w="31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централизованная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выгребного типа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0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7.7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Площадки для мусора, их оборудование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</w:p>
        </w:tc>
      </w:tr>
      <w:tr w:rsidR="000335F4" w:rsidRPr="000335F4" w:rsidTr="00485DDD">
        <w:trPr>
          <w:trHeight w:val="3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7.8</w:t>
            </w:r>
          </w:p>
        </w:tc>
        <w:tc>
          <w:tcPr>
            <w:tcW w:w="49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Газоснабжение</w:t>
            </w:r>
          </w:p>
        </w:tc>
        <w:tc>
          <w:tcPr>
            <w:tcW w:w="577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0335F4" w:rsidRPr="000335F4" w:rsidTr="000335F4">
        <w:trPr>
          <w:trHeight w:val="660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Основные характеристики доступности организации для лиц с ограниченными возможностями с учетом особых потребностей детей-инвалидов</w:t>
            </w:r>
            <w:r w:rsidRPr="000335F4"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  <w:t>¹</w:t>
            </w:r>
          </w:p>
        </w:tc>
      </w:tr>
      <w:tr w:rsidR="000335F4" w:rsidRPr="000335F4" w:rsidTr="000335F4">
        <w:trPr>
          <w:trHeight w:val="375"/>
        </w:trPr>
        <w:tc>
          <w:tcPr>
            <w:tcW w:w="114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(данный раздел заполняется при наличии в лагере созданных условий доступности, указанных в данном разделе)</w:t>
            </w:r>
          </w:p>
        </w:tc>
      </w:tr>
      <w:tr w:rsidR="000335F4" w:rsidRPr="000335F4" w:rsidTr="00485DDD">
        <w:trPr>
          <w:trHeight w:val="69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Доступность инфраструктуры организации для лиц с ограниченными возможностями в том числе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vertAlign w:val="superscript"/>
                <w:lang w:eastAsia="ru-RU"/>
              </w:rPr>
              <w:t>2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территория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доступна полностью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здания и сооружения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условно  доступны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водные объекты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доступны полностью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автотранспорт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условно  доступны</w:t>
            </w:r>
          </w:p>
        </w:tc>
      </w:tr>
      <w:tr w:rsidR="000335F4" w:rsidRPr="000335F4" w:rsidTr="00485DDD">
        <w:trPr>
          <w:trHeight w:val="120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профильных групп для детей-инвалидов (по слуху; по зрению; с нарушениями опорно-двигательного аппарата; с задержкой умственного развития) с учетом их особых потребностей: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количество групп (с указанием профиля)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11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квалифицированных специалистов по работе с детьми-инвалидами (по слуху; по зрению; с нарушениями опорно-двигательного аппарата; с задержкой умственного развития) с учетом особых потребностей детей инвалидов: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численность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345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профиль работы (направление)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FF5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57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Наличие возможности организации совместного отдыха детей-инвалидов и их родителей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930"/>
        </w:trPr>
        <w:tc>
          <w:tcPr>
            <w:tcW w:w="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Доступность информации (наличие специализированной литературы для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слабовидящих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, наличие </w:t>
            </w:r>
            <w:proofErr w:type="spellStart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сурдопереводчиков</w:t>
            </w:r>
            <w:proofErr w:type="spellEnd"/>
            <w:r w:rsidRPr="000335F4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для слабослышащих) и др.</w:t>
            </w:r>
          </w:p>
        </w:tc>
        <w:tc>
          <w:tcPr>
            <w:tcW w:w="46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485DDD">
        <w:trPr>
          <w:trHeight w:val="240"/>
        </w:trPr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35F4" w:rsidRPr="000335F4" w:rsidTr="000335F4">
        <w:trPr>
          <w:trHeight w:val="1080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¹ Под особыми потребностями инвалидов понимаются потребности: детей-инвалидов по зрению, детей-инвалидов по слуху, детей-инвалидов не способных контролировать свое поведение, детей-инвалидов требующих помощи при передвижении, детей-инвалидов требующих постоянного постороннего ухода, детей-инвалидов требующих постоянного сопровождения в общественных местах, а также потребности девочек-инвалидов.</w:t>
            </w: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0335F4" w:rsidRPr="000335F4" w:rsidTr="000335F4">
        <w:trPr>
          <w:trHeight w:val="525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² Степени доступности объекта определяются по следующим критериям: </w:t>
            </w:r>
            <w:proofErr w:type="gramStart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доступен</w:t>
            </w:r>
            <w:proofErr w:type="gramEnd"/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полностью, частично</w:t>
            </w: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доступен, условно доступен: </w:t>
            </w:r>
          </w:p>
        </w:tc>
      </w:tr>
      <w:tr w:rsidR="000335F4" w:rsidRPr="000335F4" w:rsidTr="000335F4">
        <w:trPr>
          <w:trHeight w:val="540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доступными полностью должны признаваться объекты и услуги, полностью приспособленные к особым потребностям инвалидов и других маломобильных групп населения;        </w:t>
            </w:r>
          </w:p>
        </w:tc>
      </w:tr>
      <w:tr w:rsidR="000335F4" w:rsidRPr="000335F4" w:rsidTr="000335F4">
        <w:trPr>
          <w:trHeight w:val="540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частично доступными признаются объекты и услуги, частично приспособленные к особым потребностям инвалидов и других маломобильных групп населения; </w:t>
            </w:r>
          </w:p>
        </w:tc>
      </w:tr>
      <w:tr w:rsidR="000335F4" w:rsidRPr="000335F4" w:rsidTr="000335F4">
        <w:trPr>
          <w:trHeight w:val="540"/>
        </w:trPr>
        <w:tc>
          <w:tcPr>
            <w:tcW w:w="1144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335F4" w:rsidRPr="000335F4" w:rsidRDefault="000335F4" w:rsidP="000335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5F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    условно доступными признаются объекты и услуги, полностью не приспособленные к особым потребностям инвалидов и других маломобильных групп населения.</w:t>
            </w:r>
          </w:p>
        </w:tc>
      </w:tr>
    </w:tbl>
    <w:p w:rsidR="000335F4" w:rsidRPr="00C62EB5" w:rsidRDefault="00485DDD" w:rsidP="00C62EB5"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7014845" cy="99275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9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35F4" w:rsidRPr="00C62EB5" w:rsidSect="000335F4">
      <w:pgSz w:w="11906" w:h="16838"/>
      <w:pgMar w:top="284" w:right="424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F4"/>
    <w:rsid w:val="000335F4"/>
    <w:rsid w:val="000C11D4"/>
    <w:rsid w:val="002B396A"/>
    <w:rsid w:val="00485DDD"/>
    <w:rsid w:val="00683944"/>
    <w:rsid w:val="0069505C"/>
    <w:rsid w:val="006E2A02"/>
    <w:rsid w:val="007F1B5E"/>
    <w:rsid w:val="00B66B5B"/>
    <w:rsid w:val="00C62EB5"/>
    <w:rsid w:val="00F8012F"/>
    <w:rsid w:val="00FF5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5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5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1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BF62A4-FD58-4948-BDDB-9E5FF3F18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8</Pages>
  <Words>1978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14</cp:revision>
  <dcterms:created xsi:type="dcterms:W3CDTF">2019-01-09T09:49:00Z</dcterms:created>
  <dcterms:modified xsi:type="dcterms:W3CDTF">2019-05-13T03:32:00Z</dcterms:modified>
</cp:coreProperties>
</file>