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068" w:rsidRDefault="00352646" w:rsidP="00352646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352646">
        <w:rPr>
          <w:rFonts w:ascii="Arial" w:hAnsi="Arial" w:cs="Arial"/>
          <w:sz w:val="28"/>
          <w:szCs w:val="28"/>
        </w:rPr>
        <w:t>Профориентационныйфлешмоб</w:t>
      </w:r>
      <w:proofErr w:type="spellEnd"/>
      <w:r>
        <w:rPr>
          <w:rFonts w:ascii="Arial" w:hAnsi="Arial" w:cs="Arial"/>
          <w:sz w:val="28"/>
          <w:szCs w:val="28"/>
        </w:rPr>
        <w:t>–</w:t>
      </w:r>
      <w:r w:rsidRPr="00352646">
        <w:rPr>
          <w:rFonts w:ascii="Arial" w:hAnsi="Arial" w:cs="Arial"/>
          <w:sz w:val="28"/>
          <w:szCs w:val="28"/>
        </w:rPr>
        <w:t xml:space="preserve"> 2018</w:t>
      </w:r>
    </w:p>
    <w:p w:rsidR="0054174D" w:rsidRDefault="0054174D" w:rsidP="00352646">
      <w:pPr>
        <w:jc w:val="both"/>
        <w:rPr>
          <w:bCs/>
          <w:sz w:val="28"/>
          <w:szCs w:val="28"/>
        </w:rPr>
      </w:pPr>
    </w:p>
    <w:p w:rsidR="00352646" w:rsidRPr="00E36032" w:rsidRDefault="00352646" w:rsidP="00E36032">
      <w:pPr>
        <w:pStyle w:val="a4"/>
        <w:jc w:val="both"/>
        <w:rPr>
          <w:rFonts w:ascii="Arial" w:hAnsi="Arial" w:cs="Arial"/>
          <w:sz w:val="24"/>
          <w:szCs w:val="24"/>
        </w:rPr>
      </w:pPr>
      <w:r w:rsidRPr="00E36032">
        <w:rPr>
          <w:rFonts w:ascii="Arial" w:hAnsi="Arial" w:cs="Arial"/>
          <w:sz w:val="24"/>
          <w:szCs w:val="24"/>
        </w:rPr>
        <w:t>22 марта 2018 года в рамках реализации единого плана – графика межведомственного проекта «</w:t>
      </w:r>
      <w:proofErr w:type="spellStart"/>
      <w:r w:rsidRPr="00E36032">
        <w:rPr>
          <w:rFonts w:ascii="Arial" w:hAnsi="Arial" w:cs="Arial"/>
          <w:sz w:val="24"/>
          <w:szCs w:val="24"/>
        </w:rPr>
        <w:t>Профориентационный</w:t>
      </w:r>
      <w:proofErr w:type="spellEnd"/>
      <w:r w:rsidRPr="00E36032">
        <w:rPr>
          <w:rFonts w:ascii="Arial" w:hAnsi="Arial" w:cs="Arial"/>
          <w:sz w:val="24"/>
          <w:szCs w:val="24"/>
        </w:rPr>
        <w:t xml:space="preserve"> технопарк «Зауральский навигатор»  состоял</w:t>
      </w:r>
      <w:r w:rsidR="008168DC">
        <w:rPr>
          <w:rFonts w:ascii="Arial" w:hAnsi="Arial" w:cs="Arial"/>
          <w:sz w:val="24"/>
          <w:szCs w:val="24"/>
        </w:rPr>
        <w:t>ись</w:t>
      </w:r>
      <w:r w:rsidRPr="00E36032">
        <w:rPr>
          <w:rFonts w:ascii="Arial" w:hAnsi="Arial" w:cs="Arial"/>
          <w:sz w:val="24"/>
          <w:szCs w:val="24"/>
        </w:rPr>
        <w:t xml:space="preserve">  р</w:t>
      </w:r>
      <w:r w:rsidR="008168DC">
        <w:rPr>
          <w:rFonts w:ascii="Arial" w:hAnsi="Arial" w:cs="Arial"/>
          <w:sz w:val="24"/>
          <w:szCs w:val="24"/>
        </w:rPr>
        <w:t xml:space="preserve">айонные </w:t>
      </w:r>
      <w:r w:rsidR="008168DC" w:rsidRPr="00E36032">
        <w:rPr>
          <w:rFonts w:ascii="Arial" w:hAnsi="Arial" w:cs="Arial"/>
          <w:sz w:val="24"/>
          <w:szCs w:val="24"/>
        </w:rPr>
        <w:t xml:space="preserve">профессиональные пробы </w:t>
      </w:r>
      <w:r w:rsidRPr="00E36032">
        <w:rPr>
          <w:rFonts w:ascii="Arial" w:hAnsi="Arial" w:cs="Arial"/>
          <w:sz w:val="24"/>
          <w:szCs w:val="24"/>
        </w:rPr>
        <w:t>«Человек в мире профессий»</w:t>
      </w:r>
      <w:r w:rsidR="00A158FB" w:rsidRPr="00E36032">
        <w:rPr>
          <w:rFonts w:ascii="Arial" w:hAnsi="Arial" w:cs="Arial"/>
          <w:sz w:val="24"/>
          <w:szCs w:val="24"/>
        </w:rPr>
        <w:t>.</w:t>
      </w:r>
    </w:p>
    <w:p w:rsidR="00352646" w:rsidRDefault="00352646" w:rsidP="00E36032">
      <w:pPr>
        <w:pStyle w:val="a4"/>
        <w:jc w:val="both"/>
        <w:rPr>
          <w:rFonts w:ascii="Arial" w:hAnsi="Arial" w:cs="Arial"/>
          <w:sz w:val="24"/>
          <w:szCs w:val="24"/>
        </w:rPr>
      </w:pPr>
      <w:r w:rsidRPr="00E36032">
        <w:rPr>
          <w:rFonts w:ascii="Arial" w:hAnsi="Arial" w:cs="Arial"/>
          <w:sz w:val="24"/>
          <w:szCs w:val="24"/>
        </w:rPr>
        <w:tab/>
      </w:r>
      <w:r w:rsidR="0054174D" w:rsidRPr="00E36032">
        <w:rPr>
          <w:rFonts w:ascii="Arial" w:hAnsi="Arial" w:cs="Arial"/>
          <w:sz w:val="24"/>
          <w:szCs w:val="24"/>
        </w:rPr>
        <w:t>Главным событием сегодняшнего дня, конечно же</w:t>
      </w:r>
      <w:r w:rsidR="00EB70DB">
        <w:rPr>
          <w:rFonts w:ascii="Arial" w:hAnsi="Arial" w:cs="Arial"/>
          <w:sz w:val="24"/>
          <w:szCs w:val="24"/>
        </w:rPr>
        <w:t>,</w:t>
      </w:r>
      <w:r w:rsidR="0054174D" w:rsidRPr="00E36032">
        <w:rPr>
          <w:rFonts w:ascii="Arial" w:hAnsi="Arial" w:cs="Arial"/>
          <w:sz w:val="24"/>
          <w:szCs w:val="24"/>
        </w:rPr>
        <w:t xml:space="preserve"> являются профессиональные пробы, позволяющие ребятам не просто познакомит</w:t>
      </w:r>
      <w:r w:rsidR="008168DC">
        <w:rPr>
          <w:rFonts w:ascii="Arial" w:hAnsi="Arial" w:cs="Arial"/>
          <w:sz w:val="24"/>
          <w:szCs w:val="24"/>
        </w:rPr>
        <w:t>ь</w:t>
      </w:r>
      <w:r w:rsidR="0054174D" w:rsidRPr="00E36032">
        <w:rPr>
          <w:rFonts w:ascii="Arial" w:hAnsi="Arial" w:cs="Arial"/>
          <w:sz w:val="24"/>
          <w:szCs w:val="24"/>
        </w:rPr>
        <w:t xml:space="preserve">ся с требованиями конкретной профессии, а буквально "примерить" ее на себя и сделать в дальнейшем осознанный выбор своего профессионального пути. </w:t>
      </w:r>
      <w:r w:rsidR="00B66A04">
        <w:rPr>
          <w:rFonts w:ascii="Arial" w:hAnsi="Arial" w:cs="Arial"/>
          <w:sz w:val="24"/>
          <w:szCs w:val="24"/>
        </w:rPr>
        <w:t>Торжественное открытие мероприятия состоялось</w:t>
      </w:r>
      <w:r w:rsidR="00A158FB" w:rsidRPr="00E36032">
        <w:rPr>
          <w:rFonts w:ascii="Arial" w:hAnsi="Arial" w:cs="Arial"/>
          <w:sz w:val="24"/>
          <w:szCs w:val="24"/>
        </w:rPr>
        <w:t xml:space="preserve"> на базе ГБПОУ «Варгашинский профессиональный техникум»</w:t>
      </w:r>
      <w:r w:rsidR="00B66A04">
        <w:rPr>
          <w:rFonts w:ascii="Arial" w:hAnsi="Arial" w:cs="Arial"/>
          <w:sz w:val="24"/>
          <w:szCs w:val="24"/>
        </w:rPr>
        <w:t xml:space="preserve">.Руководитель </w:t>
      </w:r>
      <w:proofErr w:type="spellStart"/>
      <w:r w:rsidR="00B66A04">
        <w:rPr>
          <w:rFonts w:ascii="Arial" w:hAnsi="Arial" w:cs="Arial"/>
          <w:sz w:val="24"/>
          <w:szCs w:val="24"/>
        </w:rPr>
        <w:t>Гульнара</w:t>
      </w:r>
      <w:proofErr w:type="spellEnd"/>
      <w:r w:rsidR="00B66A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66A04">
        <w:rPr>
          <w:rFonts w:ascii="Arial" w:hAnsi="Arial" w:cs="Arial"/>
          <w:sz w:val="24"/>
          <w:szCs w:val="24"/>
        </w:rPr>
        <w:t>Каюмжановна</w:t>
      </w:r>
      <w:proofErr w:type="spellEnd"/>
      <w:r w:rsidR="00B66A04">
        <w:rPr>
          <w:rFonts w:ascii="Arial" w:hAnsi="Arial" w:cs="Arial"/>
          <w:sz w:val="24"/>
          <w:szCs w:val="24"/>
        </w:rPr>
        <w:t xml:space="preserve"> рассказала об истории техникума, о специальностях, которые можно получить в техникуме. С</w:t>
      </w:r>
      <w:r w:rsidR="0054174D" w:rsidRPr="00E36032">
        <w:rPr>
          <w:rFonts w:ascii="Arial" w:hAnsi="Arial" w:cs="Arial"/>
          <w:sz w:val="24"/>
          <w:szCs w:val="24"/>
        </w:rPr>
        <w:t xml:space="preserve">таршеклассники осваивали навыки приготовления и подачи блюд, технологию </w:t>
      </w:r>
      <w:r w:rsidR="00A158FB" w:rsidRPr="00E36032">
        <w:rPr>
          <w:rFonts w:ascii="Arial" w:hAnsi="Arial" w:cs="Arial"/>
          <w:sz w:val="24"/>
          <w:szCs w:val="24"/>
        </w:rPr>
        <w:t>штукатурных</w:t>
      </w:r>
      <w:r w:rsidR="00EE6B20" w:rsidRPr="00E36032">
        <w:rPr>
          <w:rFonts w:ascii="Arial" w:hAnsi="Arial" w:cs="Arial"/>
          <w:sz w:val="24"/>
          <w:szCs w:val="24"/>
        </w:rPr>
        <w:t xml:space="preserve"> и строительных работ. </w:t>
      </w:r>
      <w:r w:rsidR="00A158FB" w:rsidRPr="00E36032">
        <w:rPr>
          <w:rFonts w:ascii="Arial" w:hAnsi="Arial" w:cs="Arial"/>
          <w:sz w:val="24"/>
          <w:szCs w:val="24"/>
        </w:rPr>
        <w:t xml:space="preserve">Также </w:t>
      </w:r>
      <w:r w:rsidR="00B66A04">
        <w:rPr>
          <w:rFonts w:ascii="Arial" w:hAnsi="Arial" w:cs="Arial"/>
          <w:sz w:val="24"/>
          <w:szCs w:val="24"/>
        </w:rPr>
        <w:t>ученики МКОУ «Варгашинская  средняя школа №1» и МКОУ «Варгашинская СОШ № 3» посетили МКДОУ «Детский сад комбинированного вида «Ромашка» и МКДОУ «Детский сад комбинированного вида «Ласточка». Старшие воспитатели провели экскурсии по детским садам и предоставили возможности провести игры совместно с воспитателями.</w:t>
      </w:r>
      <w:r w:rsidR="00206655">
        <w:rPr>
          <w:rFonts w:ascii="Arial" w:hAnsi="Arial" w:cs="Arial"/>
          <w:sz w:val="24"/>
          <w:szCs w:val="24"/>
        </w:rPr>
        <w:t>Ученики окунулись в мир добра, любви и света, которые царят в детских садах.</w:t>
      </w:r>
    </w:p>
    <w:p w:rsidR="00206655" w:rsidRPr="00E36032" w:rsidRDefault="00206655" w:rsidP="00E36032">
      <w:pPr>
        <w:pStyle w:val="a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Ученики сельских школ Варгашинского района также посетили различные организации: сельские советы, библиотеку, почту, ФАП, аптеку, КФХ им. Гагарина.</w:t>
      </w:r>
    </w:p>
    <w:p w:rsidR="0054174D" w:rsidRDefault="00EB70DB" w:rsidP="00E36032">
      <w:pPr>
        <w:pStyle w:val="a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По итогам проведения, можно говорить о том, что р</w:t>
      </w:r>
      <w:r w:rsidR="0054174D" w:rsidRPr="00E36032">
        <w:rPr>
          <w:rFonts w:ascii="Arial" w:eastAsia="Times New Roman" w:hAnsi="Arial" w:cs="Arial"/>
          <w:sz w:val="24"/>
          <w:szCs w:val="24"/>
          <w:lang w:eastAsia="ru-RU"/>
        </w:rPr>
        <w:t>ебята</w:t>
      </w:r>
      <w:r w:rsidR="001962A0">
        <w:rPr>
          <w:rFonts w:ascii="Arial" w:eastAsia="Times New Roman" w:hAnsi="Arial" w:cs="Arial"/>
          <w:sz w:val="24"/>
          <w:szCs w:val="24"/>
          <w:lang w:eastAsia="ru-RU"/>
        </w:rPr>
        <w:t>,</w:t>
      </w:r>
      <w:bookmarkStart w:id="0" w:name="_GoBack"/>
      <w:bookmarkEnd w:id="0"/>
      <w:r w:rsidR="0054174D" w:rsidRPr="00E36032">
        <w:rPr>
          <w:rFonts w:ascii="Arial" w:eastAsia="Times New Roman" w:hAnsi="Arial" w:cs="Arial"/>
          <w:sz w:val="24"/>
          <w:szCs w:val="24"/>
          <w:lang w:eastAsia="ru-RU"/>
        </w:rPr>
        <w:t xml:space="preserve"> "примерив" профессию на себя принимают решение о своем  трудовом пути, предприятия и учреждения - видят будущих работников, а учреждения образования - абитуриентов. Ни для кого этот день не прошел бесследно. </w:t>
      </w:r>
    </w:p>
    <w:p w:rsidR="0046036A" w:rsidRPr="00E36032" w:rsidRDefault="0046036A" w:rsidP="00E36032">
      <w:pPr>
        <w:pStyle w:val="a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6036A">
        <w:rPr>
          <w:rFonts w:ascii="Arial" w:eastAsia="Times New Roman" w:hAnsi="Arial" w:cs="Arial"/>
          <w:sz w:val="24"/>
          <w:szCs w:val="24"/>
          <w:lang w:eastAsia="ru-RU"/>
        </w:rPr>
        <w:drawing>
          <wp:inline distT="0" distB="0" distL="0" distR="0">
            <wp:extent cx="5940425" cy="4297903"/>
            <wp:effectExtent l="19050" t="0" r="3175" b="0"/>
            <wp:docPr id="4" name="Рисунок 4" descr="C:\Users\3671~1\AppData\Local\Temp\Rar$DRa6324.6417\профпробы 22.03.2018\воспитатель дидактическая игр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3671~1\AppData\Local\Temp\Rar$DRa6324.6417\профпробы 22.03.2018\воспитатель дидактическая иг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90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4174D" w:rsidRDefault="0054174D" w:rsidP="00352646">
      <w:pPr>
        <w:jc w:val="both"/>
        <w:rPr>
          <w:rFonts w:ascii="Arial" w:hAnsi="Arial" w:cs="Arial"/>
          <w:sz w:val="24"/>
          <w:szCs w:val="24"/>
        </w:rPr>
      </w:pPr>
    </w:p>
    <w:p w:rsidR="0046036A" w:rsidRDefault="0046036A" w:rsidP="00352646">
      <w:pPr>
        <w:jc w:val="both"/>
        <w:rPr>
          <w:rFonts w:ascii="Arial" w:hAnsi="Arial" w:cs="Arial"/>
          <w:sz w:val="24"/>
          <w:szCs w:val="24"/>
        </w:rPr>
      </w:pPr>
      <w:r w:rsidRPr="0046036A">
        <w:rPr>
          <w:rFonts w:ascii="Arial" w:hAnsi="Arial" w:cs="Arial"/>
          <w:sz w:val="24"/>
          <w:szCs w:val="24"/>
        </w:rPr>
        <w:drawing>
          <wp:inline distT="0" distB="0" distL="0" distR="0">
            <wp:extent cx="5992909" cy="4579951"/>
            <wp:effectExtent l="19050" t="0" r="7841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444" cy="458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36A" w:rsidRDefault="0046036A" w:rsidP="00352646">
      <w:pPr>
        <w:jc w:val="both"/>
        <w:rPr>
          <w:rFonts w:ascii="Arial" w:hAnsi="Arial" w:cs="Arial"/>
          <w:sz w:val="24"/>
          <w:szCs w:val="24"/>
        </w:rPr>
      </w:pPr>
    </w:p>
    <w:p w:rsidR="0046036A" w:rsidRDefault="0046036A" w:rsidP="00352646">
      <w:pPr>
        <w:jc w:val="both"/>
        <w:rPr>
          <w:rFonts w:ascii="Arial" w:hAnsi="Arial" w:cs="Arial"/>
          <w:sz w:val="24"/>
          <w:szCs w:val="24"/>
        </w:rPr>
      </w:pPr>
    </w:p>
    <w:p w:rsidR="0046036A" w:rsidRPr="00352646" w:rsidRDefault="0046036A" w:rsidP="00352646">
      <w:pPr>
        <w:jc w:val="both"/>
        <w:rPr>
          <w:rFonts w:ascii="Arial" w:hAnsi="Arial" w:cs="Arial"/>
          <w:sz w:val="24"/>
          <w:szCs w:val="24"/>
        </w:rPr>
      </w:pPr>
      <w:r w:rsidRPr="0046036A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705475" cy="3914775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27" cy="391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36A">
        <w:rPr>
          <w:rFonts w:ascii="Arial" w:hAnsi="Arial" w:cs="Arial"/>
          <w:sz w:val="24"/>
          <w:szCs w:val="24"/>
        </w:rPr>
        <w:drawing>
          <wp:inline distT="0" distB="0" distL="0" distR="0">
            <wp:extent cx="6181725" cy="4657534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954" cy="465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36A" w:rsidRPr="00352646" w:rsidSect="00690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/>
  <w:defaultTabStop w:val="708"/>
  <w:characterSpacingControl w:val="doNotCompress"/>
  <w:compat/>
  <w:rsids>
    <w:rsidRoot w:val="00352646"/>
    <w:rsid w:val="000E1318"/>
    <w:rsid w:val="001862C9"/>
    <w:rsid w:val="001962A0"/>
    <w:rsid w:val="00206655"/>
    <w:rsid w:val="00352646"/>
    <w:rsid w:val="003B246D"/>
    <w:rsid w:val="0046036A"/>
    <w:rsid w:val="0054174D"/>
    <w:rsid w:val="006902B4"/>
    <w:rsid w:val="008168DC"/>
    <w:rsid w:val="00913068"/>
    <w:rsid w:val="00A158FB"/>
    <w:rsid w:val="00B66A04"/>
    <w:rsid w:val="00E36032"/>
    <w:rsid w:val="00EB70DB"/>
    <w:rsid w:val="00EE6B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2B4"/>
  </w:style>
  <w:style w:type="paragraph" w:styleId="1">
    <w:name w:val="heading 1"/>
    <w:basedOn w:val="a"/>
    <w:link w:val="10"/>
    <w:uiPriority w:val="9"/>
    <w:qFormat/>
    <w:rsid w:val="005417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17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41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3603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36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360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7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школаматематика</dc:creator>
  <cp:lastModifiedBy>Пользователь Windows</cp:lastModifiedBy>
  <cp:revision>2</cp:revision>
  <cp:lastPrinted>2018-03-22T11:10:00Z</cp:lastPrinted>
  <dcterms:created xsi:type="dcterms:W3CDTF">2018-04-04T08:12:00Z</dcterms:created>
  <dcterms:modified xsi:type="dcterms:W3CDTF">2018-04-04T08:12:00Z</dcterms:modified>
</cp:coreProperties>
</file>