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FFE" w:rsidRPr="00BD20A9" w:rsidRDefault="001167E1" w:rsidP="00BD20A9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20A9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625CC3" w:rsidRPr="00BD20A9">
        <w:rPr>
          <w:rFonts w:ascii="Times New Roman" w:hAnsi="Times New Roman"/>
          <w:b/>
          <w:bCs/>
          <w:i/>
          <w:iCs/>
          <w:sz w:val="24"/>
          <w:szCs w:val="24"/>
        </w:rPr>
        <w:t>«Учителя, как местные светочи науки,</w:t>
      </w:r>
      <w:r w:rsidR="00625CC3" w:rsidRPr="00BD20A9">
        <w:rPr>
          <w:rFonts w:ascii="Times New Roman" w:hAnsi="Times New Roman"/>
          <w:b/>
          <w:bCs/>
          <w:i/>
          <w:iCs/>
          <w:sz w:val="24"/>
          <w:szCs w:val="24"/>
        </w:rPr>
        <w:br/>
        <w:t>должны стоять на полной высоте</w:t>
      </w:r>
      <w:r w:rsidR="00625CC3" w:rsidRPr="00BD20A9">
        <w:rPr>
          <w:rFonts w:ascii="Times New Roman" w:hAnsi="Times New Roman"/>
          <w:b/>
          <w:bCs/>
          <w:i/>
          <w:iCs/>
          <w:sz w:val="24"/>
          <w:szCs w:val="24"/>
        </w:rPr>
        <w:br/>
        <w:t>собственных знаний в своей специальности.»</w:t>
      </w:r>
      <w:r w:rsidR="00625CC3" w:rsidRPr="00BD20A9">
        <w:rPr>
          <w:rFonts w:ascii="Times New Roman" w:hAnsi="Times New Roman"/>
          <w:i/>
          <w:iCs/>
          <w:sz w:val="24"/>
          <w:szCs w:val="24"/>
        </w:rPr>
        <w:t xml:space="preserve">                   </w:t>
      </w:r>
      <w:r w:rsidR="00625CC3" w:rsidRPr="00BD20A9">
        <w:rPr>
          <w:rFonts w:ascii="Times New Roman" w:hAnsi="Times New Roman"/>
          <w:i/>
          <w:iCs/>
          <w:sz w:val="24"/>
          <w:szCs w:val="24"/>
        </w:rPr>
        <w:br/>
        <w:t xml:space="preserve">                                      </w:t>
      </w:r>
      <w:r w:rsidR="00625CC3" w:rsidRPr="00BD20A9">
        <w:rPr>
          <w:rFonts w:ascii="Times New Roman" w:hAnsi="Times New Roman"/>
          <w:sz w:val="24"/>
          <w:szCs w:val="24"/>
        </w:rPr>
        <w:t>(Д.И. Менделеев)</w:t>
      </w:r>
    </w:p>
    <w:p w:rsidR="00625CC3" w:rsidRPr="00BD20A9" w:rsidRDefault="00BD20A9" w:rsidP="00BD20A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</w:t>
      </w:r>
      <w:r w:rsidR="00625CC3" w:rsidRPr="00BD20A9">
        <w:rPr>
          <w:rFonts w:ascii="Times New Roman" w:hAnsi="Times New Roman"/>
          <w:bCs/>
          <w:sz w:val="24"/>
          <w:szCs w:val="24"/>
        </w:rPr>
        <w:t>Важнейшим средством повышения педагогического мастерства учителей, связующим в единое целое всю систему работы школы, является методическая служба.</w:t>
      </w:r>
      <w:r w:rsidR="00625CC3" w:rsidRPr="00BD20A9">
        <w:rPr>
          <w:rFonts w:ascii="Times New Roman" w:hAnsi="Times New Roman"/>
          <w:bCs/>
          <w:sz w:val="24"/>
          <w:szCs w:val="24"/>
        </w:rPr>
        <w:br/>
        <w:t xml:space="preserve">      Роль методической службы школы значительно возрастает в современных условиях в связи с необходимостью рационально и оперативно использовать новые методики, приемы и формы обучения и воспитания.</w:t>
      </w:r>
    </w:p>
    <w:p w:rsidR="00625CC3" w:rsidRPr="00BD20A9" w:rsidRDefault="00625CC3" w:rsidP="00BD20A9">
      <w:pPr>
        <w:pStyle w:val="5"/>
        <w:spacing w:line="360" w:lineRule="auto"/>
        <w:jc w:val="both"/>
      </w:pPr>
      <w:r w:rsidRPr="00BD20A9">
        <w:t>Структура управления методической работой</w:t>
      </w:r>
      <w:r w:rsidR="00BD20A9">
        <w:t xml:space="preserve"> МКОУ «Шастовская СОШ»</w:t>
      </w:r>
    </w:p>
    <w:p w:rsidR="00625CC3" w:rsidRPr="00BD20A9" w:rsidRDefault="00511533" w:rsidP="00BD20A9">
      <w:pPr>
        <w:pStyle w:val="5"/>
        <w:spacing w:line="360" w:lineRule="auto"/>
        <w:jc w:val="both"/>
        <w:rPr>
          <w:bCs/>
        </w:rPr>
      </w:pP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83820</wp:posOffset>
                </wp:positionV>
                <wp:extent cx="1600200" cy="342900"/>
                <wp:effectExtent l="13335" t="10160" r="5715" b="889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>Директор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1pt;margin-top:6.6pt;width:12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213JwIAAFEEAAAOAAAAZHJzL2Uyb0RvYy54bWysVNtu2zAMfR+wfxD0vtjxkq4x4hRdugwD&#10;ugvQ7gNkWbaFSaImKbG7ry8lp2l2exnmB4EUqUPykPT6atSKHITzEkxF57OcEmE4NNJ0Ff16v3t1&#10;SYkPzDRMgREVfRCeXm1evlgPthQF9KAa4QiCGF8OtqJ9CLbMMs97oZmfgRUGjS04zQKqrssaxwZE&#10;1yor8vwiG8A11gEX3uPtzWSkm4TftoKHz23rRSCqophbSKdLZx3PbLNmZeeY7SU/psH+IQvNpMGg&#10;J6gbFhjZO/kblJbcgYc2zDjoDNpWcpFqwGrm+S/V3PXMilQLkuPtiSb//2D5p8MXR2SDvVtQYpjG&#10;Ht2LMZC3MJIi0jNYX6LXnUW/MOI1uqZSvb0F/s0TA9uemU5cOwdDL1iD6c3jy+zs6YTjI0g9fIQG&#10;w7B9gAQ0tk5H7pANgujYpodTa2IqPIa8yHPsNyUcba8XxQrlGIKVT6+t8+G9AE2iUFGHrU/o7HDr&#10;w+T65BKDeVCy2UmlkuK6eqscOTAck136jug/uSlDhoqulsVyIuCvEHn6/gShZcB5V1JX9PLkxMpI&#10;2zvTYJqsDEyqScbqlDnyGKmbSAxjPaJjJLeG5gEZdTDNNe4hCj24H5QMONMV9d/3zAlK1AeDXVnN&#10;F4u4BElZLN8UqLhzS31uYYYjVEUDJZO4DdPi7K2TXY+RpjkwcI2dbGUi+TmrY944t6lNxx2Li3Gu&#10;J6/nP8HmEQAA//8DAFBLAwQUAAYACAAAACEAYTlfAt8AAAAJAQAADwAAAGRycy9kb3ducmV2Lnht&#10;bEyPwU7DMBBE70j8g7VIXBB1SELahjgVQgLBDQqCqxtvk4h4HWw3DX/PcoLjzoxm31Sb2Q5iQh96&#10;RwquFgkIpMaZnloFb6/3lysQIWoyenCECr4xwKY+Pal0adyRXnDaxlZwCYVSK+hiHEspQ9Oh1WHh&#10;RiT29s5bHfn0rTReH7ncDjJNkkJa3RN/6PSIdx02n9uDVbDKH6eP8JQ9vzfFfljHi+X08OWVOj+b&#10;b29ARJzjXxh+8RkdambauQOZIAYFWZ7ylshGloLgwPU6Z2GnoFimIOtK/l9Q/wAAAP//AwBQSwEC&#10;LQAUAAYACAAAACEAtoM4kv4AAADhAQAAEwAAAAAAAAAAAAAAAAAAAAAAW0NvbnRlbnRfVHlwZXNd&#10;LnhtbFBLAQItABQABgAIAAAAIQA4/SH/1gAAAJQBAAALAAAAAAAAAAAAAAAAAC8BAABfcmVscy8u&#10;cmVsc1BLAQItABQABgAIAAAAIQAK5213JwIAAFEEAAAOAAAAAAAAAAAAAAAAAC4CAABkcnMvZTJv&#10;RG9jLnhtbFBLAQItABQABgAIAAAAIQBhOV8C3wAAAAkBAAAPAAAAAAAAAAAAAAAAAIEEAABkcnMv&#10;ZG93bnJldi54bWxQSwUGAAAAAAQABADzAAAAjQUAAAAA&#10;">
                <v:textbox>
                  <w:txbxContent>
                    <w:p w:rsidR="00625CC3" w:rsidRDefault="00625CC3" w:rsidP="00625CC3">
                      <w:r>
                        <w:t>Директор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672465</wp:posOffset>
                </wp:positionV>
                <wp:extent cx="1714500" cy="457200"/>
                <wp:effectExtent l="13335" t="8255" r="5715" b="1079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>Заместители директора по УВР и 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9pt;margin-top:52.95pt;width:1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DGnKQIAAFgEAAAOAAAAZHJzL2Uyb0RvYy54bWysVNtu2zAMfR+wfxD0vjhJk7U14hRdugwD&#10;ugvQ7gNkWbaFyaJGKbGzrx8lp2l2exnmB0ESqUPyHNKrm6EzbK/Qa7AFn02mnCkrodK2KfiXx+2r&#10;K858ELYSBqwq+EF5frN++WLVu1zNoQVTKWQEYn3eu4K3Ibg8y7xsVSf8BJyyZKwBOxHoiE1WoegJ&#10;vTPZfDp9nfWAlUOQynu6vRuNfJ3w61rJ8KmuvQrMFJxyC2nFtJZxzdYrkTcoXKvlMQ3xD1l0QlsK&#10;eoK6E0GwHerfoDotETzUYSKhy6CutVSpBqpmNv2lmodWOJVqIXK8O9Hk/x+s/Lj/jExXpN0FZ1Z0&#10;pNGjGgJ7AwO7iPT0zufk9eDILwx0Ta6pVO/uQX71zMKmFbZRt4jQt0pUlN4svszOno44PoKU/Qeo&#10;KIzYBUhAQ41d5I7YYIROMh1O0sRUZAx5OVssp2SSZFssL0n7FELkT68d+vBOQcfipuBI0id0sb/3&#10;IWYj8ieXGMyD0dVWG5MO2JQbg2wvqE226Tui/+RmLOsLfr2cL0cC/goxTd+fIDodqN+N7gp+dXIS&#10;eaTtra1SNwahzbinlI098hipG0kMQzmMisUAkeMSqgMRizC2N40jbVrA75z11NoF9992AhVn5r0l&#10;ca5ni0WchXRIXHKG55by3CKsJKiCB87G7SaM87NzqJuWIo3tYOGWBK114vo5q2P61L5JguOoxfk4&#10;Pyev5x/C+gcAAAD//wMAUEsDBBQABgAIAAAAIQDXYQDq3QAAAAoBAAAPAAAAZHJzL2Rvd25yZXYu&#10;eG1sTE/LTsMwELwj8Q/WInFBrUOB5kGcCiGB6A1aBFc32SYR9jrYbhr+nu0JTqt5aHamXE3WiBF9&#10;6B0puJ4nIJBq1/TUKnjfPs0yECFqarRxhAp+MMCqOj8rddG4I73huImt4BAKhVbQxTgUUoa6Q6vD&#10;3A1IrO2dtzoy9K1svD5yuDVykSRLaXVP/KHTAz52WH9tDlZBdvsyfob1zetHvdybPF6l4/O3V+ry&#10;Ynq4BxFxin9mONXn6lBxp507UBOEYZzxlMg3uctBsGGRnZgdM2mag6xK+X9C9QsAAP//AwBQSwEC&#10;LQAUAAYACAAAACEAtoM4kv4AAADhAQAAEwAAAAAAAAAAAAAAAAAAAAAAW0NvbnRlbnRfVHlwZXNd&#10;LnhtbFBLAQItABQABgAIAAAAIQA4/SH/1gAAAJQBAAALAAAAAAAAAAAAAAAAAC8BAABfcmVscy8u&#10;cmVsc1BLAQItABQABgAIAAAAIQBLSDGnKQIAAFgEAAAOAAAAAAAAAAAAAAAAAC4CAABkcnMvZTJv&#10;RG9jLnhtbFBLAQItABQABgAIAAAAIQDXYQDq3QAAAAoBAAAPAAAAAAAAAAAAAAAAAIMEAABkcnMv&#10;ZG93bnJldi54bWxQSwUGAAAAAAQABADzAAAAjQUAAAAA&#10;">
                <v:textbox>
                  <w:txbxContent>
                    <w:p w:rsidR="00625CC3" w:rsidRDefault="00625CC3" w:rsidP="00625CC3">
                      <w:r>
                        <w:t>Заместители директора по УВР и ВР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672465</wp:posOffset>
                </wp:positionV>
                <wp:extent cx="1600200" cy="457200"/>
                <wp:effectExtent l="13335" t="8255" r="5715" b="10795"/>
                <wp:wrapNone/>
                <wp:docPr id="1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>Пед</w:t>
                            </w:r>
                            <w:r w:rsidR="00BD20A9">
                              <w:t xml:space="preserve">агогический </w:t>
                            </w:r>
                            <w: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1pt;margin-top:52.95pt;width:12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NmKAIAAFgEAAAOAAAAZHJzL2Uyb0RvYy54bWysVNtu2zAMfR+wfxD0vtgJkq414hRdugwD&#10;ugvQ7gNkWbaFyaJGKbG7rx8lp2l2exnmB0ESqUPyHNLr67E37KDQa7Aln89yzpSVUGvblvzLw+7V&#10;JWc+CFsLA1aV/FF5fr15+WI9uEItoANTK2QEYn0xuJJ3Ibgiy7zsVC/8DJyyZGwAexHoiG1WoxgI&#10;vTfZIs8vsgGwdghSeU+3t5ORbxJ+0ygZPjWNV4GZklNuIa2Y1iqu2WYtihaF67Q8piH+IYteaEtB&#10;T1C3Igi2R/0bVK8lgocmzCT0GTSNlirVQNXM81+que+EU6kWIse7E03+/8HKj4fPyHRN2i04s6In&#10;jR7UGNgbGNky0jM4X5DXvSO/MNI1uaZSvbsD+dUzC9tO2FbdIMLQKVFTevP4Mjt7OuH4CFINH6Cm&#10;MGIfIAGNDfaRO2KDETrJ9HiSJqYiY8iLPCe9OZNkW65ex30MIYqn1w59eKegZ3FTciTpE7o43Pkw&#10;uT65xGAejK532ph0wLbaGmQHQW2yS98R/Sc3Y9lQ8qvVYjUR8FeIPH1/guh1oH43ui/55clJFJG2&#10;t7amNEURhDbTnqoz9shjpG4iMYzVmBRbxACR4wrqRyIWYWpvGkfadIDfORuotUvuv+0FKs7Me0vi&#10;XM2XyzgL6ZC45AzPLdW5RVhJUCUPnE3bbZjmZ+9Qtx1FmtrBwg0J2ujE9XNWx/SpfZNax1GL83F+&#10;Tl7PP4TNDwAAAP//AwBQSwMEFAAGAAgAAAAhAEyWnafgAAAACwEAAA8AAABkcnMvZG93bnJldi54&#10;bWxMj8FOwzAQRO9I/IO1SFwQdWjTpglxKoQEojcoCK5uvE0i4nWw3TT8PcsJjjszmn1TbibbixF9&#10;6BwpuJklIJBqZzpqFLy9PlyvQYSoyejeESr4xgCb6vys1IVxJ3rBcRcbwSUUCq2gjXEopAx1i1aH&#10;mRuQ2Ds4b3Xk0zfSeH3ictvLeZKspNUd8YdWD3jfYv25O1oF6/Rp/AjbxfN7vTr0ebzKxscvr9Tl&#10;xXR3CyLiFP/C8IvP6FAx094dyQTRK1ikc94S2UiWOQhOLPOUlT0rWZaDrEr5f0P1AwAA//8DAFBL&#10;AQItABQABgAIAAAAIQC2gziS/gAAAOEBAAATAAAAAAAAAAAAAAAAAAAAAABbQ29udGVudF9UeXBl&#10;c10ueG1sUEsBAi0AFAAGAAgAAAAhADj9If/WAAAAlAEAAAsAAAAAAAAAAAAAAAAALwEAAF9yZWxz&#10;Ly5yZWxzUEsBAi0AFAAGAAgAAAAhACDEM2YoAgAAWAQAAA4AAAAAAAAAAAAAAAAALgIAAGRycy9l&#10;Mm9Eb2MueG1sUEsBAi0AFAAGAAgAAAAhAEyWnafgAAAACwEAAA8AAAAAAAAAAAAAAAAAggQAAGRy&#10;cy9kb3ducmV2LnhtbFBLBQYAAAAABAAEAPMAAACPBQAAAAA=&#10;">
                <v:textbox>
                  <w:txbxContent>
                    <w:p w:rsidR="00625CC3" w:rsidRDefault="00625CC3" w:rsidP="00625CC3">
                      <w:r>
                        <w:t>Пед</w:t>
                      </w:r>
                      <w:r w:rsidR="00BD20A9">
                        <w:t xml:space="preserve">агогический </w:t>
                      </w:r>
                      <w:r>
                        <w:t>совет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438150</wp:posOffset>
                </wp:positionV>
                <wp:extent cx="0" cy="228600"/>
                <wp:effectExtent l="60960" t="12065" r="53340" b="16510"/>
                <wp:wrapNone/>
                <wp:docPr id="1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97E373" id="Line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4.5pt" to="234pt,5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2hJwIAAEsEAAAOAAAAZHJzL2Uyb0RvYy54bWysVF2vGiEQfW/S/0B41/2oWt243jS72hfb&#10;a3JvfwAC65KyQABdTdP/3oFVW9uXpqkPOMDMmTNnhl0+nTuJTtw6oVWJs3GKEVdUM6EOJf7yuhnN&#10;MXKeKEakVrzEF+7w0+rtm2VvCp7rVkvGLQIQ5YrelLj13hRJ4mjLO+LG2nAFl422HfGwtYeEWdID&#10;eieTPE1nSa8tM1ZT7hyc1sMlXkX8puHUPzeN4x7JEgM3H1cb131Yk9WSFAdLTCvolQb5BxYdEQqS&#10;3qFq4gk6WvEHVCeo1U43fkx1l+imEZTHGqCaLP2tmpeWGB5rAXGcucvk/h8s/XzaWSQY9C7DSJEO&#10;erQViiPYgja9cQW4VGpnQ3X0rF7MVtOvDildtUQdeOT4ejEQFyOSh5CwcQYy7PtPmoEPOXodhTo3&#10;tguQIAE6x35c7v3gZ4/ocEjhNM/nszS2KiHFLc5Y5z9y3aFglFgC54hLTlvngTm43lxCGqU3QsrY&#10;balQX+LFNJ/GAKelYOEyuDl72FfSohMJ8xJ/QQYAe3Cz+qhYBGs5Yeur7YmQYCMf1fBWgD6S45Ct&#10;4wwjyeGJBGtAlCpkhFqB8NUaRubbIl2s5+v5ZDTJZ+vRJK3r0YdNNRnNNtn7af2urqo6+x7IZ5Oi&#10;FYxxFfjfxjeb/N14XB/SMHj3Ab4LlTyiRxGA7O0/ko7NDv0dJmWv2WVnQ3Wh7zCx0fn6usKT+HUf&#10;vX5+A1Y/AAAA//8DAFBLAwQUAAYACAAAACEA38AEVeAAAAAKAQAADwAAAGRycy9kb3ducmV2Lnht&#10;bEyPQU/DMAyF70j8h8hI3FgyBFUpTSeENC4boG0IwS1rTFvROFWSbuXfY8QBTpb9np6/Vy4m14sD&#10;hth50jCfKRBItbcdNRpedsuLHERMhqzpPaGGL4ywqE5PSlNYf6QNHrapERxCsTAa2pSGQspYt+hM&#10;nPkBibUPH5xJvIZG2mCOHO56ealUJp3piD+0ZsD7FuvP7eg0bNbLVf66Gqc6vD/Mn3bP68e3mGt9&#10;fjbd3YJIOKU/M/zgMzpUzLT3I9koeg1XWc5dkobshicbfg97dqprBbIq5f8K1TcAAAD//wMAUEsB&#10;Ai0AFAAGAAgAAAAhALaDOJL+AAAA4QEAABMAAAAAAAAAAAAAAAAAAAAAAFtDb250ZW50X1R5cGVz&#10;XS54bWxQSwECLQAUAAYACAAAACEAOP0h/9YAAACUAQAACwAAAAAAAAAAAAAAAAAvAQAAX3JlbHMv&#10;LnJlbHNQSwECLQAUAAYACAAAACEAgqntoScCAABLBAAADgAAAAAAAAAAAAAAAAAuAgAAZHJzL2Uy&#10;b0RvYy54bWxQSwECLQAUAAYACAAAACEA38AEVeAAAAAKAQAADwAAAAAAAAAAAAAAAACBBAAAZHJz&#10;L2Rvd25yZXYueG1sUEsFBgAAAAAEAAQA8wAAAI4FAAAAAA==&#10;">
                <v:stroke endarrow="block"/>
              </v:line>
            </w:pict>
          </mc:Fallback>
        </mc:AlternateContent>
      </w:r>
      <w:r>
        <w:rPr>
          <w:noProof/>
          <w:u w:val="non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1146810</wp:posOffset>
                </wp:positionV>
                <wp:extent cx="0" cy="228600"/>
                <wp:effectExtent l="60960" t="6350" r="53340" b="22225"/>
                <wp:wrapNone/>
                <wp:docPr id="10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F3DE9" id="Line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90.3pt" to="234pt,10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KvpKQIAAEsEAAAOAAAAZHJzL2Uyb0RvYy54bWysVE2P2jAQvVfqf7B8h3w0UIgIqyqBXrYt&#10;0m5/gLEdYtWxLdsQUNX/3rEDdLe9VFU5mLE98+bNm3FWD+deohO3TmhV4WyaYsQV1UyoQ4W/Pm8n&#10;C4ycJ4oRqRWv8IU7/LB++2Y1mJLnutOScYsARLlyMBXuvDdlkjja8Z64qTZcwWWrbU88bO0hYZYM&#10;gN7LJE/TeTJoy4zVlDsHp814idcRv2059V/a1nGPZIWBm4+rjes+rMl6RcqDJaYT9EqD/AOLnggF&#10;Se9QDfEEHa34A6oX1GqnWz+luk902wrKYw1QTZb+Vs1TRwyPtYA4ztxlcv8Pln4+7SwSDHoH8ijS&#10;Q48eheIoy4M2g3EluNRqZ0N19KyezKOm3xxSuu6IOvDI8fliIC4LEcmrkLBxBjLsh0+agQ85eh2F&#10;Ore2D5AgATrHflzu/eBnj+h4SOE0zxfzNLYqIeUtzljnP3Ldo2BUWALniEtOj84HHqS8uYQ0Sm+F&#10;lLHbUqGhwstZPosBTkvBwmVwc/awr6VFJxLmJf5iUXDz0s3qo2IRrOOEba62J0KCjXxUw1sB+kiO&#10;Q7aeM4wkhycSrJGeVCEj1AqEr9Y4Mt+X6XKz2CyKSZHPN5MibZrJh21dTObb7P2sedfUdZP9COSz&#10;ouwEY1wF/rfxzYq/G4/rQxoH7z7Ad6GS1+hRUSB7+4+kY7NDf8dJ2Wt22dlQXeg7TGx0vr6u8CRe&#10;7qPXr2/A+icAAAD//wMAUEsDBBQABgAIAAAAIQAZe5aG4AAAAAsBAAAPAAAAZHJzL2Rvd25yZXYu&#10;eG1sTI9RS8MwFIXfBf9DuIJvLu2QEGrTIcJ82VS2iWxvWXNti81NSdKt/nsjPszHe87h3O+Ui8n2&#10;7IQ+dI4U5LMMGFLtTEeNgvfd8k4CC1GT0b0jVPCNARbV9VWpC+POtMHTNjYslVAotII2xqHgPNQt&#10;Wh1mbkBK3qfzVsd0+oYbr8+p3PZ8nmWCW91R+tDqAZ9arL+2o1WwWS9X8mM1TrU/POevu7f1yz5I&#10;pW5vpscHYBGneAnDL35ChyoxHd1IJrBewb2QaUtMhswEsJT4U44K5rkQwKuS/99Q/QAAAP//AwBQ&#10;SwECLQAUAAYACAAAACEAtoM4kv4AAADhAQAAEwAAAAAAAAAAAAAAAAAAAAAAW0NvbnRlbnRfVHlw&#10;ZXNdLnhtbFBLAQItABQABgAIAAAAIQA4/SH/1gAAAJQBAAALAAAAAAAAAAAAAAAAAC8BAABfcmVs&#10;cy8ucmVsc1BLAQItABQABgAIAAAAIQCoEKvpKQIAAEsEAAAOAAAAAAAAAAAAAAAAAC4CAABkcnMv&#10;ZTJvRG9jLnhtbFBLAQItABQABgAIAAAAIQAZe5aG4AAAAAsBAAAPAAAAAAAAAAAAAAAAAIMEAABk&#10;cnMvZG93bnJldi54bWxQSwUGAAAAAAQABADzAAAAkAUAAAAA&#10;">
                <v:stroke endarrow="block"/>
              </v:line>
            </w:pict>
          </mc:Fallback>
        </mc:AlternateContent>
      </w:r>
    </w:p>
    <w:p w:rsidR="00625CC3" w:rsidRPr="00BD20A9" w:rsidRDefault="00511533" w:rsidP="00BD20A9">
      <w:pPr>
        <w:pStyle w:val="5"/>
        <w:spacing w:line="360" w:lineRule="auto"/>
        <w:jc w:val="both"/>
        <w:rPr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1045845</wp:posOffset>
                </wp:positionH>
                <wp:positionV relativeFrom="paragraph">
                  <wp:posOffset>180975</wp:posOffset>
                </wp:positionV>
                <wp:extent cx="1491615" cy="222885"/>
                <wp:effectExtent l="30480" t="8255" r="11430" b="5461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91615" cy="2228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4A1A" id="Line 9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4.25pt" to="199.8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jPCMwIAAFkEAAAOAAAAZHJzL2Uyb0RvYy54bWysVE2P2jAQvVfqf7B8h3w0UIgIq4pAe6Bb&#10;pN3+AGM7xKpjW7YhoKr/vWOTZUt7qarm4IzjmTdvZp6zeDh3Ep24dUKrCmfjFCOuqGZCHSr89Xkz&#10;mmHkPFGMSK14hS/c4Yfl2zeL3pQ8162WjFsEIMqVvalw670pk8TRlnfEjbXhCg4bbTviYWsPCbOk&#10;B/ROJnmaTpNeW2asptw5+FpfD/Ey4jcNp/5L0zjukawwcPNxtXHdhzVZLkh5sMS0gg40yD+w6IhQ&#10;kPQGVRNP0NGKP6A6Qa12uvFjqrtEN42gPNYA1WTpb9U8tcTwWAs0x5lbm9z/g6WPp51FglV4jpEi&#10;HYxoKxRH89CZ3rgSHFZqZ0Nt9KyezFbTbw4pvWqJOvDI8PliICwLEcldSNg4A/j7/rNm4EOOXsc2&#10;nRvboUYK8ykEBnBoBTrHuVxuc+Fnjyh8zIp5Ns0mGFE4y/N8NpvEZKQMOCHaWOc/ct2hYFRYQgkR&#10;lZy2zgdery7BXemNkDLOXirUQ/GTfBIDnJaChcPg5uxhv5IWnUhQT3yGvHduVh8Vi2AtJ2w92J4I&#10;CTbysTveCuiX5Dhk6zjDSHK4MMG60pMqZISKgfBgXQX0fZ7O17P1rBgV+XQ9KtK6Hn3YrIrRdJO9&#10;n9Tv6tWqzn4E8llRtoIxrgL/FzFnxd+JZbhWVxne5HxrVHKPHjsKZF/ekXQcfpj3VTl7zS47G6oL&#10;OgD9RufhroUL8us+er3+EZY/AQAA//8DAFBLAwQUAAYACAAAACEAWrovm+AAAAAJAQAADwAAAGRy&#10;cy9kb3ducmV2LnhtbEyPy07DMBBF90j8gzVI7KjTl2lCnAohkFih0iIkdm48JKHxOMRuE/h6hhUs&#10;r+bo3jP5enStOGEfGk8appMEBFLpbUOVhpfdw9UKRIiGrGk9oYYvDLAuzs9yk1k/0DOetrESXEIh&#10;MxrqGLtMylDW6EyY+A6Jb+++dyZy7CtpezNwuWvlLEmUdKYhXqhNh3c1loft0WlId8PSb/rD62La&#10;fL5933/E7vEpan15Md7egIg4xj8YfvVZHQp22vsj2SBazmpxzaiG2WoJgoF5mioQew1qrkAWufz/&#10;QfEDAAD//wMAUEsBAi0AFAAGAAgAAAAhALaDOJL+AAAA4QEAABMAAAAAAAAAAAAAAAAAAAAAAFtD&#10;b250ZW50X1R5cGVzXS54bWxQSwECLQAUAAYACAAAACEAOP0h/9YAAACUAQAACwAAAAAAAAAAAAAA&#10;AAAvAQAAX3JlbHMvLnJlbHNQSwECLQAUAAYACAAAACEAW+4zwjMCAABZBAAADgAAAAAAAAAAAAAA&#10;AAAuAgAAZHJzL2Uyb0RvYy54bWxQSwECLQAUAAYACAAAACEAWrovm+AAAAAJAQAADwAAAAAAAAAA&#10;AAAAAACNBAAAZHJzL2Rvd25yZXYueG1sUEsFBgAAAAAEAAQA8wAAAJoFAAAAAA==&#10;">
                <v:stroke endarrow="block"/>
              </v:line>
            </w:pict>
          </mc:Fallback>
        </mc:AlternateContent>
      </w: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CC3" w:rsidRPr="00BD20A9" w:rsidRDefault="0051153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130175</wp:posOffset>
                </wp:positionV>
                <wp:extent cx="1600200" cy="438150"/>
                <wp:effectExtent l="13335" t="9525" r="5715" b="9525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>Метод</w:t>
                            </w:r>
                            <w:r w:rsidR="00BD20A9">
                              <w:t xml:space="preserve">ический </w:t>
                            </w:r>
                            <w:r>
                              <w:t>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171pt;margin-top:10.25pt;width:126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1lKwIAAFcEAAAOAAAAZHJzL2Uyb0RvYy54bWysVNtu2zAMfR+wfxD0vthJk6414hRdugwD&#10;ugvQ7gNoWY6FyaImKbG7ry8lJ1nQbS/D/CCIEnVInkN6eTN0mu2l8wpNyaeTnDNpBNbKbEv+7XHz&#10;5oozH8DUoNHIkj9Jz29Wr18te1vIGbaoa+kYgRhf9LbkbQi2yDIvWtmBn6CVhi4bdB0EMt02qx30&#10;hN7pbJbnl1mPrrYOhfSeTu/GS75K+E0jRfjSNF4GpktOuYW0urRWcc1WSyi2DmyrxCEN+IcsOlCG&#10;gp6g7iAA2zn1G1SnhEOPTZgI7DJsGiVkqoGqmeYvqnlowcpUC5Hj7Ykm//9gxef9V8dUXXISykBH&#10;Ej3KIbB3OLBFZKe3viCnB0tuYaBjUjlV6u09iu+eGVy3YLby1jnsWwk1ZTeNL7OzpyOOjyBV/wlr&#10;CgO7gAloaFwXqSMyGKGTSk8nZWIqIoa8zHOSmzNBd/OLq+kiSZdBcXxtnQ8fJHYsbkruSPmEDvt7&#10;H2I2UBxdYjCPWtUbpXUy3LZaa8f2QF2ySV8q4IWbNqwv+fVithgJ+CtEnr4/QXQqULtr1RHfJyco&#10;Im3vTZ2aMYDS455S1ubAY6RuJDEM1ZAEuzjKU2H9RMQ6HLubppE2LbqfnPXU2SX3P3bgJGf6oyFx&#10;rqfzeRyFZMwXb2dkuPOb6vwGjCCokgfOxu06jOOzs05tW4o0toPBWxK0UYnrqPyY1SF96t4kwWHS&#10;4nic28nr1/9g9QwAAP//AwBQSwMEFAAGAAgAAAAhAJPpb8nfAAAACQEAAA8AAABkcnMvZG93bnJl&#10;di54bWxMj8FOwzAMhu9IvENkJC6IpXTtWEvTCSGB4AYDwTVrvLaicUqSdeXtMSc42v71+furzWwH&#10;MaEPvSMFV4sEBFLjTE+tgrfX+8s1iBA1GT04QgXfGGBTn55UujTuSC84bWMrGEKh1Aq6GMdSytB0&#10;aHVYuBGJb3vnrY48+lYar48Mt4NMk2Qlre6JP3R6xLsOm8/twSpYZ4/TR3haPr83q/1QxIvr6eHL&#10;K3V+Nt/egIg4x78w/OqzOtTstHMHMkEMCpZZyl2igjTJQXAgLzJe7Jhe5CDrSv5vUP8AAAD//wMA&#10;UEsBAi0AFAAGAAgAAAAhALaDOJL+AAAA4QEAABMAAAAAAAAAAAAAAAAAAAAAAFtDb250ZW50X1R5&#10;cGVzXS54bWxQSwECLQAUAAYACAAAACEAOP0h/9YAAACUAQAACwAAAAAAAAAAAAAAAAAvAQAAX3Jl&#10;bHMvLnJlbHNQSwECLQAUAAYACAAAACEA6rA9ZSsCAABXBAAADgAAAAAAAAAAAAAAAAAuAgAAZHJz&#10;L2Uyb0RvYy54bWxQSwECLQAUAAYACAAAACEAk+lvyd8AAAAJAQAADwAAAAAAAAAAAAAAAACFBAAA&#10;ZHJzL2Rvd25yZXYueG1sUEsFBgAAAAAEAAQA8wAAAJEFAAAAAA==&#10;">
                <v:textbox>
                  <w:txbxContent>
                    <w:p w:rsidR="00625CC3" w:rsidRDefault="00625CC3" w:rsidP="00625CC3">
                      <w:r>
                        <w:t>Метод</w:t>
                      </w:r>
                      <w:r w:rsidR="00BD20A9">
                        <w:t xml:space="preserve">ический </w:t>
                      </w:r>
                      <w:r>
                        <w:t>совет</w:t>
                      </w:r>
                    </w:p>
                  </w:txbxContent>
                </v:textbox>
              </v:shape>
            </w:pict>
          </mc:Fallback>
        </mc:AlternateContent>
      </w:r>
    </w:p>
    <w:p w:rsidR="00625CC3" w:rsidRPr="00BD20A9" w:rsidRDefault="0051153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3059430</wp:posOffset>
                </wp:positionH>
                <wp:positionV relativeFrom="paragraph">
                  <wp:posOffset>179070</wp:posOffset>
                </wp:positionV>
                <wp:extent cx="1451610" cy="377190"/>
                <wp:effectExtent l="5715" t="9525" r="28575" b="6096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1610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7AFBD" id="Line 10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9pt,14.1pt" to="355.2pt,4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xoLwIAAFAEAAAOAAAAZHJzL2Uyb0RvYy54bWysVNuO2yAQfa/Uf0C8J7azzs2Ks6rspC9p&#10;G2m3H0AAx6gYEJA4UdV/70Au3W1fVqv6AQ9mOHPmzIwXj6dOoiO3TmhV4myYYsQV1UyofYm/P68H&#10;M4ycJ4oRqRUv8Zk7/Lj8+GHRm4KPdKsl4xYBiHJFb0rcem+KJHG05R1xQ224gsNG24542Np9wizp&#10;Ab2TyShNJ0mvLTNWU+4cfK0vh3gZ8ZuGU/+taRz3SJYYuPm42rjuwposF6TYW2JaQa80yDtYdEQo&#10;CHqHqokn6GDFP1CdoFY73fgh1V2im0ZQHnOAbLL0r2yeWmJ4zAXEceYuk/t/sPTrcWuRYCWeYqRI&#10;ByXaCMVRFqXpjSvAo1JbG5KjJ/VkNpr+cEjpqiVqzyPF57OBe1kQM3l1JWycgQC7/otm4EMOXked&#10;To3tAiQogE6xHOd7OfjJIwofs3ycTYAIonD2MJ1m80gqIcXttrHOf+a6Q8EosQTmEZ0cN84HNqS4&#10;uYRgSq+FlLHkUqG+xPPxaBwvOC0FC4fBzdn9rpIWHUlomvjE1ODkpZvVB8UiWMsJW11tT4QEG/mo&#10;ibcCVJIch2gdZxhJDnMSrAs9qUJEyBgIX61L3/ycp/PVbDXLB/loshrkaV0PPq2rfDBZZ9Nx/VBX&#10;VZ39CuSzvGgFY1wF/rcezvK39ch1mi7dd+/iu1DJa/SoKJC9vSPpWPJQ5TB0rthpdt7akF3YQdtG&#10;5+uIhbl4uY9ef34Ey98AAAD//wMAUEsDBBQABgAIAAAAIQAOdrpH4QAAAAkBAAAPAAAAZHJzL2Rv&#10;d25yZXYueG1sTI9BS8NAFITvgv9heYI3u0ko7RLzUkSol1alrYjetskzCWbfht1NG/+966kehxlm&#10;vilWk+nFiZzvLCOkswQEcWXrjhuEt8P6ToHwQXOte8uE8EMeVuX1VaHz2p55R6d9aEQsYZ9rhDaE&#10;IZfSVy0Z7Wd2II7el3VGhyhdI2unz7Hc9DJLkoU0uuO40OqBHluqvvejQdht1xv1vhmnyn0+pS+H&#10;1+3zh1eItzfTwz2IQFO4hOEPP6JDGZmOduTaix5hrtKIHhAylYGIgWWazEEcEdRyAbIs5P8H5S8A&#10;AAD//wMAUEsBAi0AFAAGAAgAAAAhALaDOJL+AAAA4QEAABMAAAAAAAAAAAAAAAAAAAAAAFtDb250&#10;ZW50X1R5cGVzXS54bWxQSwECLQAUAAYACAAAACEAOP0h/9YAAACUAQAACwAAAAAAAAAAAAAAAAAv&#10;AQAAX3JlbHMvLnJlbHNQSwECLQAUAAYACAAAACEA2hSsaC8CAABQBAAADgAAAAAAAAAAAAAAAAAu&#10;AgAAZHJzL2Uyb0RvYy54bWxQSwECLQAUAAYACAAAACEADna6R+EAAAAJAQAADwAAAAAAAAAAAAAA&#10;AACJBAAAZHJzL2Rvd25yZXYueG1sUEsFBgAAAAAEAAQA8wAAAJ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2432685</wp:posOffset>
                </wp:positionH>
                <wp:positionV relativeFrom="paragraph">
                  <wp:posOffset>175895</wp:posOffset>
                </wp:positionV>
                <wp:extent cx="428625" cy="390525"/>
                <wp:effectExtent l="45720" t="6350" r="11430" b="50800"/>
                <wp:wrapNone/>
                <wp:docPr id="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8625" cy="390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501AF" id="Line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55pt,13.85pt" to="225.3pt,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cfMMgIAAFkEAAAOAAAAZHJzL2Uyb0RvYy54bWysVM2O0zAQviPxDpbv3STdbGmjpivUtHBY&#10;lkq7PIBrO42FY1u2t2mFeHdm3B9YuCBED+6MPfPNN3+Z3x96TfbSB2VNTYubnBJpuBXK7Gr65Xk9&#10;mlISIjOCaWtkTY8y0PvF2zfzwVVybDurhfQEQEyoBlfTLkZXZVngnexZuLFOGnhsre9ZBNXvMuHZ&#10;AOi9zsZ5PskG64XzlssQ4LY5PdJFwm9byePntg0yEl1T4BbT6dO5xTNbzFm188x1ip9psH9g0TNl&#10;IOgVqmGRkRev/oDqFfc22DbecNtntm0VlykHyKbIf8vmqWNOplygOMFdyxT+Hyx/3G88UaKmE0oM&#10;66FFD8pIUtxiaQYXKrBYmo3H5PjBPLkHy78GYuyyY2YnE8XnowO/Aj2yVy6oBAcBtsMnK8CGvUSb&#10;6nRofU9ardxHdERwqAU5pMYcr42Rh0g4XJbj6WR8RwmHp9tZfgcyxmIVwqCz8yF+kLYnKNRUQwoJ&#10;lO0fQjyZXkzQ3Ni10hruWaUNGWo6Q0hUg9VK4GNS/G671J7sGU5P+p3jvjLz9sWIBNZJJlZnOTKl&#10;QSYxFSd6BeXSkmK0XgpKtISFQelETxuMCAkD4bN0GqBvs3y2mq6m5agcT1ajMm+a0fv1shxN1sW7&#10;u+a2WS6b4juSL8qqU0JIg/wvw1yUfzcs57U6jeF1nK+Fyl6jp+ID2ct/Ip16j+0+Dc7WiuPGY3Y4&#10;BjC/yfi8a7ggv+rJ6ucXYfEDAAD//wMAUEsDBBQABgAIAAAAIQCTtnvO4QAAAAkBAAAPAAAAZHJz&#10;L2Rvd25yZXYueG1sTI/LTsMwEEX3SPyDNUjsqJP0lYZMKoRAYlVBi5DYufGQhMbjELtNytdjVrAc&#10;3aN7z+Tr0bTiRL1rLCPEkwgEcWl1wxXC6+7xJgXhvGKtWsuEcCYH6+LyIleZtgO/0GnrKxFK2GUK&#10;ofa+y6R0ZU1GuYntiEP2YXujfDj7SupeDaHctDKJooU0quGwUKuO7msqD9ujQVjthrl97g9vs7j5&#10;ev9++PTd08YjXl+Nd7cgPI3+D4Zf/aAORXDa2yNrJ1qEaTqNA4qQLJcgAjCbRwsQe4R0lYAscvn/&#10;g+IHAAD//wMAUEsBAi0AFAAGAAgAAAAhALaDOJL+AAAA4QEAABMAAAAAAAAAAAAAAAAAAAAAAFtD&#10;b250ZW50X1R5cGVzXS54bWxQSwECLQAUAAYACAAAACEAOP0h/9YAAACUAQAACwAAAAAAAAAAAAAA&#10;AAAvAQAAX3JlbHMvLnJlbHNQSwECLQAUAAYACAAAACEAuH3HzDICAABZBAAADgAAAAAAAAAAAAAA&#10;AAAuAgAAZHJzL2Uyb0RvYy54bWxQSwECLQAUAAYACAAAACEAk7Z7zuEAAAAJAQAADwAAAAAAAAAA&#10;AAAAAACMBAAAZHJzL2Rvd25yZXYueG1sUEsFBgAAAAAEAAQA8wAAAJo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605790</wp:posOffset>
                </wp:positionH>
                <wp:positionV relativeFrom="paragraph">
                  <wp:posOffset>179070</wp:posOffset>
                </wp:positionV>
                <wp:extent cx="1931670" cy="335915"/>
                <wp:effectExtent l="28575" t="9525" r="11430" b="54610"/>
                <wp:wrapNone/>
                <wp:docPr id="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3167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9D9721" id="Line 14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7pt,14.1pt" to="199.8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tP1NAIAAFoEAAAOAAAAZHJzL2Uyb0RvYy54bWysVMGO2jAQvVfqP1i+QwgkLESEVZVAe6Bb&#10;pN1+gLEdYtWxLdsQUNV/79iwbGkvVdUcnHE88+bNzHMWj6dOoiO3TmhV4nQ4wogrqplQ+xJ/fVkP&#10;Zhg5TxQjUite4jN3+HH5/t2iNwUf61ZLxi0CEOWK3pS49d4USeJoyzvihtpwBYeNth3xsLX7hFnS&#10;A3onk/FoNE16bZmxmnLn4Gt9OcTLiN80nPovTeO4R7LEwM3H1cZ1F9ZkuSDF3hLTCnqlQf6BRUeE&#10;gqQ3qJp4gg5W/AHVCWq1040fUt0lumkE5bEGqCYd/VbNc0sMj7VAc5y5tcn9P1j6dNxaJFiJc4wU&#10;6WBEG6E4SrPQmt64AjwqtbWhOHpSz2aj6TeHlK5aovY8Unw5G4hLQ0RyFxI2zkCCXf9ZM/AhB69j&#10;n06N7VAjhfkUAgM49AKd4mDOt8Hwk0cUPqbzSTp9gPlROJtM8nmax2SkCDgh2ljnP3LdoWCUWEIN&#10;EZUcN84HXm8uwV3ptZAyDl8q1Jd4no/zGOC0FCwcBjdn97tKWnQkQT7xuea9c7P6oFgEazlhq6vt&#10;iZBgIx+7462AfkmOQ7aOM4wkhxsTrAs9qUJGqBgIX62Lgr7PR/PVbDXLBtl4uhpko7oefFhX2WC6&#10;Th/yelJXVZ3+COTTrGgFY1wF/q9qTrO/U8v1Xl10eNPzrVHJPXrsKJB9fUfScfhh3hfl7DQ7b22o&#10;LugABBydr5ct3JBf99Hr7Zew/AkAAP//AwBQSwMEFAAGAAgAAAAhACJZuDPgAAAACAEAAA8AAABk&#10;cnMvZG93bnJldi54bWxMj0FLw0AQhe+C/2EZwZvdJLYlidkUEQVPYlsp9LbNjklsdjZmt0301zue&#10;9Di8x/e+KVaT7cQZB986UhDPIhBIlTMt1Qretk83KQgfNBndOUIFX+hhVV5eFDo3bqQ1njehFgwh&#10;n2sFTQh9LqWvGrTaz1yPxNm7G6wOfA61NIMeGW47mUTRUlrdEi80useHBqvj5mQVZNtx4V6H424e&#10;t5/778eP0D+/BKWur6b7OxABp/BXhl99VoeSnQ7uRMaLjhmLOTcVJGkCgvPbLFuCOChI4xhkWcj/&#10;D5Q/AAAA//8DAFBLAQItABQABgAIAAAAIQC2gziS/gAAAOEBAAATAAAAAAAAAAAAAAAAAAAAAABb&#10;Q29udGVudF9UeXBlc10ueG1sUEsBAi0AFAAGAAgAAAAhADj9If/WAAAAlAEAAAsAAAAAAAAAAAAA&#10;AAAALwEAAF9yZWxzLy5yZWxzUEsBAi0AFAAGAAgAAAAhAEGm0/U0AgAAWgQAAA4AAAAAAAAAAAAA&#10;AAAALgIAAGRycy9lMm9Eb2MueG1sUEsBAi0AFAAGAAgAAAAhACJZuDPgAAAACAEAAA8AAAAAAAAA&#10;AAAAAAAAjgQAAGRycy9kb3ducmV2LnhtbFBLBQYAAAAABAAEAPMAAACbBQAAAAA=&#10;">
                <v:stroke endarrow="block"/>
              </v:line>
            </w:pict>
          </mc:Fallback>
        </mc:AlternateContent>
      </w:r>
    </w:p>
    <w:p w:rsidR="00625CC3" w:rsidRPr="00BD20A9" w:rsidRDefault="0051153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125095</wp:posOffset>
                </wp:positionV>
                <wp:extent cx="800100" cy="1121410"/>
                <wp:effectExtent l="13335" t="12065" r="5715" b="9525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121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>МО учителей  началь- ных классов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9pt;margin-top:9.85pt;width:63pt;height:8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K+gKgIAAFcEAAAOAAAAZHJzL2Uyb0RvYy54bWysVNtu2zAMfR+wfxD0vtgOkq414hRdugwD&#10;ugvQ7gNkWY6FyaJGKbG7rx8lp2nQbS/D/CCIInVEnkN6dT32hh0Ueg224sUs50xZCY22u4p/e9i+&#10;ueTMB2EbYcCqij8qz6/Xr1+tBleqOXRgGoWMQKwvB1fxLgRXZpmXneqFn4FTlpwtYC8CmbjLGhQD&#10;ofcmm+f5RTYANg5BKu/p9HZy8nXCb1slw5e29SowU3HKLaQV01rHNVuvRLlD4Totj2mIf8iiF9rS&#10;oyeoWxEE26P+DarXEsFDG2YS+gzaVkuVaqBqivxFNfedcCrVQuR4d6LJ/z9Y+fnwFZluKr7gzIqe&#10;JHpQY2DvYGQXkZ3B+ZKC7h2FhZGOSeVUqXd3IL97ZmHTCbtTN4gwdEo0lF0Rb2ZnVyccH0Hq4RM0&#10;9IzYB0hAY4t9pI7IYIROKj2elImpSDq8zIkd8khyFcW8WBRJukyUT7cd+vBBQc/ipuJIyid0cbjz&#10;IWYjyqeQ+JgHo5utNiYZuKs3BtlBUJds05cKeBFmLBsqfrWcLycC/gqRp+9PEL0O1O5G96kkCotB&#10;ooy0vbdN2gehzbSnlI098hipm0gMYz0eBaP4yHENzSMRizB1N00jbTrAn5wN1NkV9z/2AhVn5qMl&#10;ca6KxSKOQjIWy7dzMvDcU597hJUEVfHA2bTdhGl89g71rqOXpnawcEOCtjpx/ZzVMX3q3iTBcdLi&#10;eJzbKer5f7D+BQAA//8DAFBLAwQUAAYACAAAACEAS5gm3NwAAAAJAQAADwAAAGRycy9kb3ducmV2&#10;LnhtbExPy07DMBC8I/EP1iJxQdSBRmka4lQICQS3UhBc3XibRMTrYLtp+Hs2Jzit5qHZmXIz2V6M&#10;6EPnSMHNIgGBVDvTUaPg/e3xOgcRoiaje0eo4AcDbKrzs1IXxp3oFcddbASHUCi0gjbGoZAy1C1a&#10;HRZuQGLt4LzVkaFvpPH6xOG2l7dJkkmrO+IPrR7wocX6a3e0CvL0efwML8vtR50d+nW8Wo1P316p&#10;y4vp/g5ExCn+mWGuz9Wh4k57dyQTRM845ymR73oFYtbTlIn9TGRLkFUp/y+ofgEAAP//AwBQSwEC&#10;LQAUAAYACAAAACEAtoM4kv4AAADhAQAAEwAAAAAAAAAAAAAAAAAAAAAAW0NvbnRlbnRfVHlwZXNd&#10;LnhtbFBLAQItABQABgAIAAAAIQA4/SH/1gAAAJQBAAALAAAAAAAAAAAAAAAAAC8BAABfcmVscy8u&#10;cmVsc1BLAQItABQABgAIAAAAIQCOLK+gKgIAAFcEAAAOAAAAAAAAAAAAAAAAAC4CAABkcnMvZTJv&#10;RG9jLnhtbFBLAQItABQABgAIAAAAIQBLmCbc3AAAAAkBAAAPAAAAAAAAAAAAAAAAAIQEAABkcnMv&#10;ZG93bnJldi54bWxQSwUGAAAAAAQABADzAAAAjQUAAAAA&#10;">
                <v:textbox>
                  <w:txbxContent>
                    <w:p w:rsidR="00625CC3" w:rsidRDefault="00625CC3" w:rsidP="00625CC3">
                      <w:r>
                        <w:t>МО учителей  началь- ных классов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125095</wp:posOffset>
                </wp:positionV>
                <wp:extent cx="800100" cy="1031875"/>
                <wp:effectExtent l="13335" t="12065" r="5715" b="1333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03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 xml:space="preserve">МО </w:t>
                            </w:r>
                          </w:p>
                          <w:p w:rsidR="00625CC3" w:rsidRDefault="00625CC3" w:rsidP="00625CC3">
                            <w:r>
                              <w:t xml:space="preserve">предметников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53pt;margin-top:9.85pt;width:63pt;height:8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HPyKwIAAFcEAAAOAAAAZHJzL2Uyb0RvYy54bWysVNtu2zAMfR+wfxD0vthJkyU14hRdugwD&#10;ugvQ7gNkWbaFSaImKbGzrx8lp2l2exnmB4EUqUPykPT6ZtCKHITzEkxJp5OcEmE41NK0Jf3yuHu1&#10;osQHZmqmwIiSHoWnN5uXL9a9LcQMOlC1cARBjC96W9IuBFtkmeed0MxPwAqDxgacZgFV12a1Yz2i&#10;a5XN8vx11oOrrQMuvMfbu9FINwm/aQQPn5rGi0BUSTG3kE6Xziqe2WbNitYx20l+SoP9QxaaSYNB&#10;z1B3LDCyd/I3KC25Aw9NmHDQGTSN5CLVgNVM81+qeeiYFakWJMfbM03+/8Hyj4fPjsi6pFeUGKax&#10;RY9iCOQNDGQZ2emtL9DpwaJbGPAau5wq9fYe+FdPDGw7Zlpx6xz0nWA1ZjeNL7OLpyOOjyBV/wFq&#10;DMP2ARLQ0DgdqUMyCKJjl47nzsRUOF6ucmQHLRxN0/xqulouUghWPL22zod3AjSJQkkddj6hs8O9&#10;DzEbVjy5xGAelKx3UqmkuLbaKkcODKdkl74T+k9uypC+pNeL2WIk4K8Qefr+BKFlwHFXUqeS0C06&#10;sSLS9tbUSQ5MqlHGlJU58RipG0kMQzWkhiUGIscV1Eck1sE43biNKHTgvlPS42SX1H/bMycoUe8N&#10;Nud6Op/HVUjKfLGcoeIuLdWlhRmOUCUNlIziNozrs7dOth1GGsfBwC02tJGJ6+esTunj9KYWnDYt&#10;rselnrye/webHwAAAP//AwBQSwMEFAAGAAgAAAAhANiuwWPfAAAACgEAAA8AAABkcnMvZG93bnJl&#10;di54bWxMj8FOwzAQRO9I/IO1SFwQdUiqNA1xKoQEglspCK5uvE0i4nWw3TT8PcsJjjszmn1TbWY7&#10;iAl96B0puFkkIJAaZ3pqFby9PlwXIELUZPTgCBV8Y4BNfX5W6dK4E73gtIut4BIKpVbQxTiWUoam&#10;Q6vDwo1I7B2ctzry6VtpvD5xuR1kmiS5tLon/tDpEe87bD53R6ugWD5NH+E52743+WFYx6vV9Pjl&#10;lbq8mO9uQUSc418YfvEZHWpm2rsjmSAGBVmS85bIxnoFggPLLGVhz0KRpiDrSv6fUP8AAAD//wMA&#10;UEsBAi0AFAAGAAgAAAAhALaDOJL+AAAA4QEAABMAAAAAAAAAAAAAAAAAAAAAAFtDb250ZW50X1R5&#10;cGVzXS54bWxQSwECLQAUAAYACAAAACEAOP0h/9YAAACUAQAACwAAAAAAAAAAAAAAAAAvAQAAX3Jl&#10;bHMvLnJlbHNQSwECLQAUAAYACAAAACEA9pxz8isCAABXBAAADgAAAAAAAAAAAAAAAAAuAgAAZHJz&#10;L2Uyb0RvYy54bWxQSwECLQAUAAYACAAAACEA2K7BY98AAAAKAQAADwAAAAAAAAAAAAAAAACFBAAA&#10;ZHJzL2Rvd25yZXYueG1sUEsFBgAAAAAEAAQA8wAAAJEFAAAAAA==&#10;">
                <v:textbox>
                  <w:txbxContent>
                    <w:p w:rsidR="00625CC3" w:rsidRDefault="00625CC3" w:rsidP="00625CC3">
                      <w:r>
                        <w:t xml:space="preserve">МО </w:t>
                      </w:r>
                    </w:p>
                    <w:p w:rsidR="00625CC3" w:rsidRDefault="00625CC3" w:rsidP="00625CC3">
                      <w:r>
                        <w:t xml:space="preserve">предметников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166370</wp:posOffset>
                </wp:positionV>
                <wp:extent cx="914400" cy="990600"/>
                <wp:effectExtent l="13335" t="5715" r="5715" b="13335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5CC3" w:rsidRDefault="00625CC3" w:rsidP="00625CC3">
                            <w:r>
                              <w:t>МО классных руководи- 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333pt;margin-top:13.1pt;width:1in;height:7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UWaKAIAAFYEAAAOAAAAZHJzL2Uyb0RvYy54bWysVNtu2zAMfR+wfxD0vtgJkiwx4hRdugwD&#10;ugvQ7gNkWbaFSaImKbGzrx8lp2l2exnmB4EUqUPykPTmZtCKHIXzEkxJp5OcEmE41NK0Jf3yuH+1&#10;osQHZmqmwIiSnoSnN9uXLza9LcQMOlC1cARBjC96W9IuBFtkmeed0MxPwAqDxgacZgFV12a1Yz2i&#10;a5XN8nyZ9eBq64AL7/H2bjTSbcJvGsHDp6bxIhBVUswtpNOls4pntt2wonXMdpKf02D/kIVm0mDQ&#10;C9QdC4wcnPwNSkvuwEMTJhx0Bk0juUg1YDXT/JdqHjpmRaoFyfH2QpP/f7D84/GzI7Iu6YwSwzS2&#10;6FEMgbyBgawiO731BTo9WHQLA15jl1Ol3t4D/+qJgV3HTCtunYO+E6zG7KbxZXb1dMTxEaTqP0CN&#10;YdghQAIaGqcjdUgGQXTs0unSmZgKx8v1dD7P0cLRtF7nS5RjBFY8PbbOh3cCNIlCSR02PoGz470P&#10;o+uTS4zlQcl6L5VKimurnXLkyHBI9uk7o//kpgzpMfpithjr/ytEnr4/QWgZcNqV1CVdXZxYEVl7&#10;a2pMkxWBSTXKWJ0yZxojcyOHYaiG1K9lDBAprqA+Ia8OxuHGZUShA/edkh4Hu6T+24E5QYl6b7A3&#10;iUrchKTMF69nSKu7tlTXFmY4QpU0UDKKuzBuz8E62XYYaZwGA7fYz0Ymrp+zOqePw5u6dV60uB3X&#10;evJ6/h1sfwAAAP//AwBQSwMEFAAGAAgAAAAhAB4Hv2rfAAAACgEAAA8AAABkcnMvZG93bnJldi54&#10;bWxMj8FOwzAMhu9IvENkJC6IpQsolNJ0QkgguMGYxjVrsrYicUqSdeXtMSc42v70+/vr1ewdm2xM&#10;Q0AFy0UBzGIbzICdgs3742UJLGWNRruAVsG3TbBqTk9qXZlwxDc7rXPHKARTpRX0OY8V56ntrddp&#10;EUaLdNuH6HWmMXbcRH2kcO+4KArJvR6QPvR6tA+9bT/XB6+gvH6ePtLL1eu2lXt3my9upqevqNT5&#10;2Xx/ByzbOf/B8KtP6tCQ0y4c0CTmFEgpqUtWIKQARkC5LGixI7IUAnhT8/8Vmh8AAAD//wMAUEsB&#10;Ai0AFAAGAAgAAAAhALaDOJL+AAAA4QEAABMAAAAAAAAAAAAAAAAAAAAAAFtDb250ZW50X1R5cGVz&#10;XS54bWxQSwECLQAUAAYACAAAACEAOP0h/9YAAACUAQAACwAAAAAAAAAAAAAAAAAvAQAAX3JlbHMv&#10;LnJlbHNQSwECLQAUAAYACAAAACEACb1FmigCAABWBAAADgAAAAAAAAAAAAAAAAAuAgAAZHJzL2Uy&#10;b0RvYy54bWxQSwECLQAUAAYACAAAACEAHge/at8AAAAKAQAADwAAAAAAAAAAAAAAAACCBAAAZHJz&#10;L2Rvd25yZXYueG1sUEsFBgAAAAAEAAQA8wAAAI4FAAAAAA==&#10;">
                <v:textbox>
                  <w:txbxContent>
                    <w:p w:rsidR="00625CC3" w:rsidRDefault="00625CC3" w:rsidP="00625CC3">
                      <w:r>
                        <w:t>МО классных руководи- телей</w:t>
                      </w:r>
                    </w:p>
                  </w:txbxContent>
                </v:textbox>
              </v:shape>
            </w:pict>
          </mc:Fallback>
        </mc:AlternateContent>
      </w: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B544E" w:rsidRPr="00BD20A9" w:rsidRDefault="00BD20A9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   </w:t>
      </w:r>
      <w:r w:rsidR="00CB544E" w:rsidRPr="00BD20A9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Цель методической работы </w:t>
      </w:r>
      <w:r w:rsidR="00CB544E" w:rsidRPr="00BD20A9">
        <w:rPr>
          <w:rFonts w:ascii="Times New Roman" w:hAnsi="Times New Roman"/>
          <w:i/>
          <w:iCs/>
          <w:sz w:val="24"/>
          <w:szCs w:val="24"/>
        </w:rPr>
        <w:t>—</w:t>
      </w:r>
      <w:r w:rsidR="00CB544E" w:rsidRPr="00BD20A9">
        <w:rPr>
          <w:rFonts w:ascii="Times New Roman" w:hAnsi="Times New Roman"/>
          <w:sz w:val="24"/>
          <w:szCs w:val="24"/>
        </w:rPr>
        <w:t xml:space="preserve"> оказание действенной помощи учителям и классным руководителям в улучшении организации обучения и воспитания школьников, обобщение и внедрение передового педагогического опыта, повышение теоретического уровня и педагогической квалификации преподавателей и администрации школы, создание условий для смены типа образовательной деятельности, предполагающей переход от «знаниевой»  модели образования в школе к «способностной» (креативной)</w:t>
      </w:r>
    </w:p>
    <w:p w:rsidR="00CB544E" w:rsidRPr="00BD20A9" w:rsidRDefault="00CB544E" w:rsidP="00BD20A9">
      <w:pPr>
        <w:shd w:val="clear" w:color="auto" w:fill="FFFFFF"/>
        <w:spacing w:after="0" w:line="360" w:lineRule="auto"/>
        <w:ind w:left="-142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hAnsi="Times New Roman"/>
          <w:b/>
          <w:bCs/>
          <w:sz w:val="24"/>
          <w:szCs w:val="24"/>
          <w:u w:val="single"/>
        </w:rPr>
        <w:t>Миссия методической работы:</w:t>
      </w:r>
      <w:r w:rsidRPr="00BD20A9">
        <w:rPr>
          <w:rFonts w:ascii="Times New Roman" w:hAnsi="Times New Roman"/>
          <w:bCs/>
          <w:sz w:val="24"/>
          <w:szCs w:val="24"/>
        </w:rPr>
        <w:t xml:space="preserve"> формирование и развитие профессиональных компетентностей педагога;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создание благоприятных условий для развития  индивидуальных способностей учащихся.</w:t>
      </w:r>
      <w:r w:rsidRPr="00BD20A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CB544E" w:rsidRPr="00BD20A9" w:rsidRDefault="00CB544E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7487" w:rsidRPr="00BD20A9" w:rsidRDefault="00912CE4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</w:t>
      </w:r>
      <w:r w:rsidR="003B7487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еализация данной миссии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МКОУ «Шастовская СОШ» </w:t>
      </w:r>
      <w:r w:rsidR="003B7487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осуществляется через работу над методической темой «</w:t>
      </w:r>
      <w:r w:rsidR="003B7487" w:rsidRPr="00BD20A9">
        <w:rPr>
          <w:rFonts w:ascii="Times New Roman" w:hAnsi="Times New Roman"/>
          <w:sz w:val="24"/>
          <w:szCs w:val="24"/>
        </w:rPr>
        <w:t>Развитие личности в учебно-воспитательном процессе»</w:t>
      </w:r>
    </w:p>
    <w:p w:rsidR="003B7487" w:rsidRPr="00BD20A9" w:rsidRDefault="00CB544E" w:rsidP="00BD20A9">
      <w:pPr>
        <w:shd w:val="clear" w:color="auto" w:fill="FFFFFF"/>
        <w:spacing w:before="33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hAnsi="Times New Roman"/>
          <w:sz w:val="24"/>
          <w:szCs w:val="24"/>
        </w:rPr>
        <w:t>Эта тема выбрана совершенно не случайно. В связи</w:t>
      </w:r>
      <w:r w:rsidR="003B7487" w:rsidRPr="00BD20A9">
        <w:rPr>
          <w:rFonts w:ascii="Times New Roman" w:hAnsi="Times New Roman"/>
          <w:sz w:val="24"/>
          <w:szCs w:val="24"/>
        </w:rPr>
        <w:t xml:space="preserve"> с введением ФГОС второго поколения возникает необходимость работать по-новому. Что же мы можем взять с собой из традиционной школы для более успешного развития личности в новых условиях? Этот вопрос был центральным при работе </w:t>
      </w:r>
      <w:r w:rsidR="00912CE4">
        <w:rPr>
          <w:rFonts w:ascii="Times New Roman" w:hAnsi="Times New Roman"/>
          <w:sz w:val="24"/>
          <w:szCs w:val="24"/>
        </w:rPr>
        <w:t>методических объединений и методического совета</w:t>
      </w:r>
      <w:r w:rsidR="003B7487" w:rsidRPr="00BD20A9">
        <w:rPr>
          <w:rFonts w:ascii="Times New Roman" w:hAnsi="Times New Roman"/>
          <w:sz w:val="24"/>
          <w:szCs w:val="24"/>
        </w:rPr>
        <w:t xml:space="preserve"> школы на протяжении всего учебного года.</w:t>
      </w:r>
      <w:r w:rsidR="003B7487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 над темой ведётся третий год. </w:t>
      </w:r>
      <w:r w:rsidR="00D304AA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педагогическим коллективом была поставлена цель «Создание условий для развития личности ребенка в учебно-воспитательном процессе в современных условиях».</w:t>
      </w:r>
      <w:r w:rsidR="003B7487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304AA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="003B7487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школе были </w:t>
      </w:r>
      <w:r w:rsidR="003B7487" w:rsidRPr="00BD20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созданы следующие условия:</w:t>
      </w:r>
    </w:p>
    <w:p w:rsidR="003B7487" w:rsidRPr="00BD20A9" w:rsidRDefault="003B7487" w:rsidP="00BD20A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составлен учебный план, позволяющий заложить фундамент знаний по основным дисциплинам, обеспечить уровень, соответствующий стандарту образования, дающий возможность для успешного продолжения образования выпускниками школы;</w:t>
      </w:r>
    </w:p>
    <w:p w:rsidR="003B7487" w:rsidRPr="00BD20A9" w:rsidRDefault="003B7487" w:rsidP="00BD20A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создана и утверждена структура методической службы школы;</w:t>
      </w:r>
    </w:p>
    <w:p w:rsidR="003B7487" w:rsidRPr="00BD20A9" w:rsidRDefault="003B7487" w:rsidP="00BD20A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методические объединения и образовательные советы имели чёткие планы работы, вытекающие из общешкольного плана;</w:t>
      </w:r>
    </w:p>
    <w:p w:rsidR="003B7487" w:rsidRPr="00BD20A9" w:rsidRDefault="003B7487" w:rsidP="00BD20A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мониторинг в основе ВШК – одно из условий эффективности работы школы;</w:t>
      </w:r>
    </w:p>
    <w:p w:rsidR="003B7487" w:rsidRPr="00BD20A9" w:rsidRDefault="003B7487" w:rsidP="00BD20A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обеспечению сохранности здоровья и здорового образа жизни;</w:t>
      </w:r>
    </w:p>
    <w:p w:rsidR="003B7487" w:rsidRPr="00BD20A9" w:rsidRDefault="003B7487" w:rsidP="00BD20A9">
      <w:pPr>
        <w:numPr>
          <w:ilvl w:val="0"/>
          <w:numId w:val="2"/>
        </w:numPr>
        <w:shd w:val="clear" w:color="auto" w:fill="FFFFFF"/>
        <w:spacing w:before="100" w:beforeAutospacing="1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по улучшению материально-технической базы кабинетов;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Педагогическим коллективом  было определено главное  направление </w:t>
      </w:r>
      <w:r w:rsidR="001F26CE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профессионального мастерства  педагогов, а значит и повышение качества знаний учащихся (</w:t>
      </w:r>
      <w:r w:rsidRPr="00BD20A9">
        <w:rPr>
          <w:rFonts w:ascii="Times New Roman" w:hAnsi="Times New Roman"/>
          <w:sz w:val="24"/>
          <w:szCs w:val="24"/>
        </w:rPr>
        <w:t>осуществление подготовки педагогов к внедрению нового содержания образования, овладение новыми инновационными педагогическими технологиями).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цели поставлены следующие задачи</w:t>
      </w:r>
      <w:r w:rsidR="001F26CE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2013-2014 учебный год 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3B7487" w:rsidRPr="00BD20A9" w:rsidRDefault="009D2914" w:rsidP="00BD20A9">
      <w:pPr>
        <w:tabs>
          <w:tab w:val="left" w:pos="9355"/>
        </w:tabs>
        <w:spacing w:line="360" w:lineRule="auto"/>
        <w:ind w:left="218" w:right="-1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1.</w:t>
      </w:r>
      <w:r w:rsidR="003B7487" w:rsidRPr="00BD20A9">
        <w:rPr>
          <w:rFonts w:ascii="Times New Roman" w:hAnsi="Times New Roman"/>
          <w:sz w:val="24"/>
          <w:szCs w:val="24"/>
        </w:rPr>
        <w:t>продолжить работу по систематической подготовке педагогических кадров;</w:t>
      </w:r>
    </w:p>
    <w:p w:rsidR="003B7487" w:rsidRPr="00BD20A9" w:rsidRDefault="009D2914" w:rsidP="00BD20A9">
      <w:pPr>
        <w:tabs>
          <w:tab w:val="left" w:pos="9355"/>
        </w:tabs>
        <w:spacing w:line="360" w:lineRule="auto"/>
        <w:ind w:left="218" w:right="-1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2.</w:t>
      </w:r>
      <w:r w:rsidR="003B7487" w:rsidRPr="00BD20A9">
        <w:rPr>
          <w:rFonts w:ascii="Times New Roman" w:hAnsi="Times New Roman"/>
          <w:sz w:val="24"/>
          <w:szCs w:val="24"/>
        </w:rPr>
        <w:t>обобщить опыт учителей, использующих новые технологии обучения и воспитания;</w:t>
      </w:r>
    </w:p>
    <w:p w:rsidR="003B7487" w:rsidRPr="00BD20A9" w:rsidRDefault="003B7487" w:rsidP="00BD20A9">
      <w:pPr>
        <w:pStyle w:val="a3"/>
        <w:numPr>
          <w:ilvl w:val="0"/>
          <w:numId w:val="4"/>
        </w:numPr>
        <w:tabs>
          <w:tab w:val="left" w:pos="9355"/>
        </w:tabs>
        <w:spacing w:line="360" w:lineRule="auto"/>
        <w:ind w:right="-1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совершенствовать педагогическое мастерство учителей по овладению современными инновационными технологиями;</w:t>
      </w:r>
    </w:p>
    <w:p w:rsidR="003B7487" w:rsidRPr="00BD20A9" w:rsidRDefault="009D2914" w:rsidP="00BD20A9">
      <w:pPr>
        <w:tabs>
          <w:tab w:val="left" w:pos="9355"/>
        </w:tabs>
        <w:spacing w:line="360" w:lineRule="auto"/>
        <w:ind w:left="218" w:right="-1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4.</w:t>
      </w:r>
      <w:r w:rsidR="003B7487" w:rsidRPr="00BD20A9">
        <w:rPr>
          <w:rFonts w:ascii="Times New Roman" w:hAnsi="Times New Roman"/>
          <w:sz w:val="24"/>
          <w:szCs w:val="24"/>
        </w:rPr>
        <w:t>создать условия для изучения и внедрения инновационных педагогических технологий в образовательный процесс.</w:t>
      </w:r>
      <w:r w:rsidR="003B7487"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   </w:t>
      </w:r>
    </w:p>
    <w:p w:rsidR="003B7487" w:rsidRPr="00BD20A9" w:rsidRDefault="003B7487" w:rsidP="00BD20A9">
      <w:pPr>
        <w:shd w:val="clear" w:color="auto" w:fill="FFFFFF"/>
        <w:spacing w:before="33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В соответствии с поставленными целями и задачами методическая работа осуществлялась по </w:t>
      </w:r>
      <w:r w:rsidRPr="00BD20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следующим направлениям деятельности:</w:t>
      </w:r>
    </w:p>
    <w:p w:rsidR="003B7487" w:rsidRPr="00912CE4" w:rsidRDefault="003B7487" w:rsidP="00912CE4">
      <w:pPr>
        <w:pStyle w:val="a3"/>
        <w:numPr>
          <w:ilvl w:val="0"/>
          <w:numId w:val="1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педагогического совета как коллективная методическая деятельность (</w:t>
      </w:r>
      <w:r w:rsidRPr="00912CE4">
        <w:rPr>
          <w:rFonts w:ascii="Times New Roman" w:hAnsi="Times New Roman"/>
          <w:sz w:val="24"/>
          <w:szCs w:val="24"/>
        </w:rPr>
        <w:t>создание в педагогическом коллективе атмосферы творческого поиска и заинтересованности)</w:t>
      </w: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B7487" w:rsidRPr="00912CE4" w:rsidRDefault="003B7487" w:rsidP="00912CE4">
      <w:pPr>
        <w:pStyle w:val="a3"/>
        <w:numPr>
          <w:ilvl w:val="0"/>
          <w:numId w:val="1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работа методического совета – коллективная методическая деятельность стабильной творческой группы учителей; (</w:t>
      </w:r>
      <w:r w:rsidRPr="00912CE4">
        <w:rPr>
          <w:rFonts w:ascii="Times New Roman" w:hAnsi="Times New Roman"/>
          <w:sz w:val="24"/>
          <w:szCs w:val="24"/>
        </w:rPr>
        <w:t>формирование в коллективе успешности, соучастия, сотрудничества);</w:t>
      </w:r>
    </w:p>
    <w:p w:rsidR="003B7487" w:rsidRPr="00912CE4" w:rsidRDefault="003B7487" w:rsidP="00912CE4">
      <w:pPr>
        <w:pStyle w:val="a3"/>
        <w:numPr>
          <w:ilvl w:val="0"/>
          <w:numId w:val="1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квалификации, педагогического мастерства и категорийности кадров (</w:t>
      </w:r>
      <w:r w:rsidRPr="00912CE4">
        <w:rPr>
          <w:rFonts w:ascii="Times New Roman" w:hAnsi="Times New Roman"/>
          <w:sz w:val="24"/>
          <w:szCs w:val="24"/>
        </w:rPr>
        <w:t>аттестация учителей на квалификационную категорию);</w:t>
      </w:r>
    </w:p>
    <w:p w:rsidR="003B7487" w:rsidRPr="00912CE4" w:rsidRDefault="003B7487" w:rsidP="00912CE4">
      <w:pPr>
        <w:pStyle w:val="a3"/>
        <w:numPr>
          <w:ilvl w:val="0"/>
          <w:numId w:val="1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методической работы (</w:t>
      </w:r>
      <w:r w:rsidRPr="00912CE4">
        <w:rPr>
          <w:rFonts w:ascii="Times New Roman" w:hAnsi="Times New Roman"/>
          <w:sz w:val="24"/>
          <w:szCs w:val="24"/>
        </w:rPr>
        <w:t>повышение методического мастерства учителя);</w:t>
      </w:r>
    </w:p>
    <w:p w:rsidR="003B7487" w:rsidRPr="00912CE4" w:rsidRDefault="003B7487" w:rsidP="00912CE4">
      <w:pPr>
        <w:pStyle w:val="a3"/>
        <w:numPr>
          <w:ilvl w:val="0"/>
          <w:numId w:val="14"/>
        </w:numPr>
        <w:shd w:val="clear" w:color="auto" w:fill="FFFFFF"/>
        <w:spacing w:before="100" w:beforeAutospacing="1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диагностико-аналитическая деятельность, психолого-педагогическая деятельность</w:t>
      </w:r>
      <w:r w:rsidRPr="00912CE4">
        <w:rPr>
          <w:rFonts w:ascii="Times New Roman" w:hAnsi="Times New Roman"/>
          <w:sz w:val="24"/>
          <w:szCs w:val="24"/>
        </w:rPr>
        <w:t xml:space="preserve"> (повышение качества образовательного процесса)</w:t>
      </w:r>
      <w:r w:rsidRPr="00912C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ХХ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I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век породил взрыв новой информации. Очевиден факт: всё знать и уметь невозможно, однако возможно освоение, овладение, нахождение истины через смежные области, приход к цели через смежные знания. Таким образом, актуальность методической работы школы обусловлена переходом системы образования от знаниевой к развивающей, личностно ориентированной. На первый план выходит личность ученика, готовность его к самостоятельной деятельности по сбору, обработке, анализу и организации информации, умение принимать решения и доводить их до исполнения, умение анализировать свою деятельность, сравнивать полученный результат с запланированным. В свою очередь, иными становятся и задачи, и функции учителя – не поучить, а побудить, не оценить, а проанализировать. Учитель по отношению к ученику перестаёт быть источником информации, а становится организатором получения информации.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Содержание методической работы включало: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   Работу над общешкольной методической темой, представляющей реальную необходимость и профессиональный интерес.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   Поиск, обобщение, анализ и внедрение передового педагогического опыта  в различных формах.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   Методическое сопровождение самообразования и саморазвития педагогов через механизм аттестации.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   Анализ и внедрение современных методик образования и воспитания.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   Разработку системы мониторинга образовательного процесса в школе.</w:t>
      </w:r>
    </w:p>
    <w:p w:rsidR="003B7487" w:rsidRPr="00BD20A9" w:rsidRDefault="003B7487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·         Просветительскую деятельность и информационную поддержку педагогов.</w:t>
      </w:r>
    </w:p>
    <w:p w:rsidR="003B7487" w:rsidRPr="00BD20A9" w:rsidRDefault="003B7487" w:rsidP="00BD20A9">
      <w:pPr>
        <w:shd w:val="clear" w:color="auto" w:fill="FFFFFF"/>
        <w:spacing w:before="33" w:after="0" w:line="360" w:lineRule="auto"/>
        <w:jc w:val="both"/>
        <w:rPr>
          <w:rFonts w:ascii="Times New Roman" w:eastAsia="Times New Roman" w:hAnsi="Times New Roman"/>
          <w:b/>
          <w:bCs/>
          <w:color w:val="000080"/>
          <w:sz w:val="24"/>
          <w:szCs w:val="24"/>
          <w:lang w:eastAsia="ru-RU"/>
        </w:rPr>
      </w:pPr>
    </w:p>
    <w:p w:rsidR="00D304AA" w:rsidRPr="00BD20A9" w:rsidRDefault="00D304AA" w:rsidP="00BD20A9">
      <w:pPr>
        <w:shd w:val="clear" w:color="auto" w:fill="FFFFFF"/>
        <w:spacing w:before="33" w:after="0" w:line="36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Методическая работы по направлениям деятельности за три года.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2"/>
        <w:gridCol w:w="2638"/>
        <w:gridCol w:w="5914"/>
      </w:tblGrid>
      <w:tr w:rsidR="009C20C0" w:rsidRPr="00BD20A9" w:rsidTr="00D304AA">
        <w:tc>
          <w:tcPr>
            <w:tcW w:w="0" w:type="auto"/>
          </w:tcPr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Учебный </w:t>
            </w:r>
          </w:p>
          <w:p w:rsidR="009C20C0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0" w:type="auto"/>
          </w:tcPr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Тематические педсоветы</w:t>
            </w:r>
          </w:p>
        </w:tc>
        <w:tc>
          <w:tcPr>
            <w:tcW w:w="0" w:type="auto"/>
          </w:tcPr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Тематика заседаний школьных</w:t>
            </w:r>
          </w:p>
          <w:p w:rsidR="009C20C0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методических объединений</w:t>
            </w:r>
          </w:p>
        </w:tc>
      </w:tr>
      <w:tr w:rsidR="009C20C0" w:rsidRPr="00BD20A9" w:rsidTr="00D304AA">
        <w:tc>
          <w:tcPr>
            <w:tcW w:w="0" w:type="auto"/>
          </w:tcPr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2011-2012</w:t>
            </w:r>
          </w:p>
        </w:tc>
        <w:tc>
          <w:tcPr>
            <w:tcW w:w="0" w:type="auto"/>
          </w:tcPr>
          <w:p w:rsidR="009C20C0" w:rsidRPr="00BD20A9" w:rsidRDefault="009C20C0" w:rsidP="00BD20A9">
            <w:pPr>
              <w:spacing w:before="33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1.Управление развитием личности в учебном процессе</w:t>
            </w:r>
            <w:r w:rsidRPr="00BD20A9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2. Использование ИКТ – залог успешности воспитательной работы с учащимися.</w:t>
            </w:r>
          </w:p>
        </w:tc>
        <w:tc>
          <w:tcPr>
            <w:tcW w:w="0" w:type="auto"/>
          </w:tcPr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 xml:space="preserve">содержание новых образовательных стандартов 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мотивация обучающихся;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требования к современному уроку;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психология взаимодействия «учитель – ученик»;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обобщение и описание собственного опыта; (подборка)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педагогический самоанализ; (подборка)</w:t>
            </w:r>
          </w:p>
          <w:p w:rsidR="001B57E4" w:rsidRPr="00BD20A9" w:rsidRDefault="001B57E4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Анализ итоговой аттестации выпускников 9,11 классов (методические рекомендации)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формы и методы работы классных руководителей с детьми, находящихся в трудно-жизненной ситуации результаты мониторинга успешности и качества обучения;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 xml:space="preserve">методы изучения личности обучающихся. </w:t>
            </w:r>
          </w:p>
          <w:p w:rsidR="00D304AA" w:rsidRPr="00BD20A9" w:rsidRDefault="00D304AA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C20C0" w:rsidRPr="00BD20A9" w:rsidTr="00D304AA">
        <w:tc>
          <w:tcPr>
            <w:tcW w:w="0" w:type="auto"/>
          </w:tcPr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2012-2013</w:t>
            </w:r>
          </w:p>
        </w:tc>
        <w:tc>
          <w:tcPr>
            <w:tcW w:w="0" w:type="auto"/>
          </w:tcPr>
          <w:p w:rsidR="009C20C0" w:rsidRPr="00BD20A9" w:rsidRDefault="009C20C0" w:rsidP="00BD20A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/>
                <w:bCs/>
                <w:kern w:val="36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1.</w:t>
            </w:r>
            <w:r w:rsidRPr="00BD20A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>Развитие индивидуальности учащихся в процессе воспитания.</w:t>
            </w:r>
          </w:p>
          <w:p w:rsidR="009C20C0" w:rsidRPr="00BD20A9" w:rsidRDefault="009C20C0" w:rsidP="00BD20A9">
            <w:pPr>
              <w:tabs>
                <w:tab w:val="center" w:pos="4677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bCs/>
                <w:kern w:val="36"/>
                <w:sz w:val="24"/>
                <w:szCs w:val="24"/>
              </w:rPr>
              <w:t xml:space="preserve">2. </w:t>
            </w:r>
            <w:r w:rsidRPr="00BD20A9">
              <w:rPr>
                <w:rFonts w:ascii="Times New Roman" w:hAnsi="Times New Roman"/>
                <w:sz w:val="24"/>
                <w:szCs w:val="24"/>
              </w:rPr>
              <w:t>Внедрение ФГОС в образовательный процесс»</w:t>
            </w:r>
          </w:p>
          <w:p w:rsidR="00D304AA" w:rsidRPr="00BD20A9" w:rsidRDefault="00D304AA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организация проектной деятельности в начальной школе в условиях ФГОС НОО;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современные технологии обучения младших школьников;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концепция духовно-нравственного развития и воспитания личности гражданина России;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педагогическая компетентность учителя начальных классов в условиях реализации ФГОС НОО;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портфолио успеха школьника как качественная оценка деятельности в рамках внедрения ФГОС НОО;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личностно-ориентированный классный час: особенности организации и содержание;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создание эмоционального комфорта во</w:t>
            </w:r>
            <w:r w:rsidRPr="00BD20A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BD20A9">
              <w:rPr>
                <w:rFonts w:ascii="Times New Roman" w:hAnsi="Times New Roman"/>
                <w:sz w:val="24"/>
                <w:szCs w:val="24"/>
              </w:rPr>
              <w:t>взаимодействии родителей и школы;</w:t>
            </w:r>
          </w:p>
          <w:p w:rsidR="001B57E4" w:rsidRPr="00BD20A9" w:rsidRDefault="001B57E4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Проблемы ГИА и пути их решения.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формирование личности подростка в условиях компьютеризации образовательного процесса;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подготовка обучающихся к олимпиадам , турнирам, соревнованиям (из опыта работы);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подготовка обучающихся к продолжению образования;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практический семинар по оформлению собственного опыта работы, педагогический самоанализ.</w:t>
            </w:r>
          </w:p>
          <w:p w:rsidR="009C20C0" w:rsidRPr="00BD20A9" w:rsidRDefault="009C20C0" w:rsidP="00BD20A9">
            <w:pPr>
              <w:numPr>
                <w:ilvl w:val="0"/>
                <w:numId w:val="5"/>
              </w:numPr>
              <w:suppressAutoHyphens/>
              <w:spacing w:line="360" w:lineRule="auto"/>
              <w:ind w:left="10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использование ЭВТ, ТСО при подготовке к уроку. (из опыта). Использование метода проектов в образовательной деятельности школы как фактор развития творческих способностей обучающихся в условиях внедрения ФГОС нового поколения.</w:t>
            </w:r>
          </w:p>
          <w:p w:rsidR="00D304AA" w:rsidRPr="00BD20A9" w:rsidRDefault="00D304AA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D20A9" w:rsidRPr="00BD20A9" w:rsidTr="00D304AA">
        <w:tc>
          <w:tcPr>
            <w:tcW w:w="0" w:type="auto"/>
          </w:tcPr>
          <w:p w:rsidR="00D304AA" w:rsidRPr="00BD20A9" w:rsidRDefault="009C20C0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D20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2013-2014</w:t>
            </w:r>
          </w:p>
        </w:tc>
        <w:tc>
          <w:tcPr>
            <w:tcW w:w="0" w:type="auto"/>
          </w:tcPr>
          <w:p w:rsidR="00D304AA" w:rsidRPr="00BD20A9" w:rsidRDefault="00D304AA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D304AA" w:rsidRPr="00BD20A9" w:rsidRDefault="00A6736D" w:rsidP="00BD20A9">
            <w:pPr>
              <w:pStyle w:val="a3"/>
              <w:numPr>
                <w:ilvl w:val="0"/>
                <w:numId w:val="8"/>
              </w:numPr>
              <w:tabs>
                <w:tab w:val="left" w:pos="5568"/>
              </w:tabs>
              <w:spacing w:before="33"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Деятельность учителя по формированию УУД  при внедрении ФГОС НОО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tabs>
                <w:tab w:val="left" w:pos="5568"/>
              </w:tabs>
              <w:spacing w:before="33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Метапредметный подход в образовании   при реализации новых образовательных стандартов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tabs>
                <w:tab w:val="left" w:pos="5568"/>
              </w:tabs>
              <w:spacing w:before="33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Система оценки в контексте ФГОС НО</w:t>
            </w:r>
            <w:r w:rsidR="00213B09" w:rsidRPr="00BD20A9">
              <w:rPr>
                <w:rFonts w:ascii="Times New Roman" w:hAnsi="Times New Roman"/>
                <w:sz w:val="24"/>
                <w:szCs w:val="24"/>
              </w:rPr>
              <w:t>О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tabs>
                <w:tab w:val="left" w:pos="5568"/>
              </w:tabs>
              <w:spacing w:before="33"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Комплексная работа как способ оценивания достижения метапредметных результатов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tabs>
                <w:tab w:val="left" w:pos="5568"/>
              </w:tabs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Мониторинг профессиональных затруднений учителей по ФГОС ООО. Диагностика профессиональных потребностей учителей в методической помощи на этапе введения ФГОС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Использование современных педагогических технологий, направленных на реализацию ФГОС ООО»</w:t>
            </w:r>
            <w:r w:rsidRPr="00BD20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Использование проекта в воспитательно-образовательной деятельности школы как фактор развития творческих способностей обучающихся в условиях перехода на ФГОС</w:t>
            </w:r>
          </w:p>
          <w:p w:rsidR="001B57E4" w:rsidRPr="00BD20A9" w:rsidRDefault="001B57E4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141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 xml:space="preserve">Анализ ГИА обучающихся 9,11 классов. О системе подготовки к итоговой аттестации (из опыта работы) 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 xml:space="preserve">Обмен опытом учителя- предметника по работе в создании условий для формирования «Портфолио успеха» обучающихся </w:t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 xml:space="preserve">Обмен опытом по проведению современного урока. Мастер – класс. </w:t>
            </w:r>
            <w:r w:rsidRPr="00BD20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Круглый стол «Технология дифференцированного обучения как механизм личностно-ориентированного обучения»</w:t>
            </w:r>
            <w:r w:rsidRPr="00BD20A9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6736D" w:rsidRPr="00BD20A9" w:rsidRDefault="00A6736D" w:rsidP="00BD20A9">
            <w:pPr>
              <w:pStyle w:val="a3"/>
              <w:numPr>
                <w:ilvl w:val="0"/>
                <w:numId w:val="8"/>
              </w:numPr>
              <w:spacing w:line="360" w:lineRule="auto"/>
              <w:ind w:right="283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Работа классных руководителей в условиях внедрения ФГОСТ второго поколения</w:t>
            </w:r>
          </w:p>
          <w:p w:rsidR="00213B09" w:rsidRPr="00BD20A9" w:rsidRDefault="00213B09" w:rsidP="00BD20A9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Патриотическое воспитание – круглый стол</w:t>
            </w:r>
          </w:p>
          <w:p w:rsidR="00213B09" w:rsidRPr="00BD20A9" w:rsidRDefault="00213B09" w:rsidP="00BD20A9">
            <w:pPr>
              <w:pStyle w:val="a3"/>
              <w:numPr>
                <w:ilvl w:val="0"/>
                <w:numId w:val="8"/>
              </w:num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>Работа классных руководителей с проблемными детьми и семьями</w:t>
            </w:r>
          </w:p>
          <w:p w:rsidR="00213B09" w:rsidRPr="00BD20A9" w:rsidRDefault="00213B09" w:rsidP="00BD20A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0A9">
              <w:rPr>
                <w:rFonts w:ascii="Times New Roman" w:hAnsi="Times New Roman"/>
                <w:sz w:val="24"/>
                <w:szCs w:val="24"/>
              </w:rPr>
              <w:t xml:space="preserve">             Изучение личности воспитанника</w:t>
            </w:r>
          </w:p>
          <w:p w:rsidR="00213B09" w:rsidRPr="00BD20A9" w:rsidRDefault="00213B09" w:rsidP="00BD20A9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736D" w:rsidRPr="00BD20A9" w:rsidRDefault="00A6736D" w:rsidP="00BD20A9">
            <w:pPr>
              <w:spacing w:before="33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D304AA" w:rsidRPr="00BD20A9" w:rsidRDefault="00D304AA" w:rsidP="00BD20A9">
      <w:pPr>
        <w:shd w:val="clear" w:color="auto" w:fill="FFFFFF"/>
        <w:spacing w:before="33"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67E1" w:rsidRPr="00BD20A9" w:rsidRDefault="001167E1" w:rsidP="00BD20A9">
      <w:pPr>
        <w:shd w:val="clear" w:color="auto" w:fill="FFFFFF"/>
        <w:spacing w:before="33"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Все </w:t>
      </w:r>
      <w:r w:rsidRPr="00BD2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педагогические советы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хорошо подготовлены и проводились на хорошем методическом и теоретическом уровне. В структуру педсоветов были включены следующие технологии:</w:t>
      </w:r>
    </w:p>
    <w:p w:rsidR="001167E1" w:rsidRPr="00BD20A9" w:rsidRDefault="001167E1" w:rsidP="00BD20A9">
      <w:pPr>
        <w:shd w:val="clear" w:color="auto" w:fill="FFFFFF"/>
        <w:spacing w:after="0" w:line="360" w:lineRule="auto"/>
        <w:ind w:left="144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  работа группы учителей по подготовке к педсовету;        </w:t>
      </w:r>
    </w:p>
    <w:p w:rsidR="001167E1" w:rsidRPr="00BD20A9" w:rsidRDefault="001167E1" w:rsidP="00BD20A9">
      <w:pPr>
        <w:shd w:val="clear" w:color="auto" w:fill="FFFFFF"/>
        <w:spacing w:after="0" w:line="360" w:lineRule="auto"/>
        <w:ind w:left="1440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  анализ деятельности педагогического коллектива.</w:t>
      </w:r>
    </w:p>
    <w:p w:rsidR="00FE6AE6" w:rsidRPr="00BD20A9" w:rsidRDefault="001167E1" w:rsidP="00BD20A9">
      <w:pPr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 xml:space="preserve">     Тематический педсовет находится на вершине системы методической работы школы, что представляется вполне закономерным, если учесть его роль в жизни школы. Тематические педсоветы определяют стратегию и тактику работы педагогического коллектива, направленную на повышение уровня учебно-воспитательного процесса. </w:t>
      </w:r>
      <w:r w:rsidR="00912CE4">
        <w:rPr>
          <w:rFonts w:ascii="Times New Roman" w:hAnsi="Times New Roman"/>
          <w:sz w:val="24"/>
          <w:szCs w:val="24"/>
        </w:rPr>
        <w:t xml:space="preserve">Все педагоги школы </w:t>
      </w:r>
      <w:r w:rsidRPr="00BD20A9">
        <w:rPr>
          <w:rFonts w:ascii="Times New Roman" w:hAnsi="Times New Roman"/>
          <w:sz w:val="24"/>
          <w:szCs w:val="24"/>
        </w:rPr>
        <w:t xml:space="preserve"> с удовольствием включались в работу педсовета, выражали своё мнение, спорили, доказывая свою точку на поставленные проблемы. Оправдали себя и приёмы работы на педсовете: не простое слушание докладчика, а работа по группам. Это придавало больше активности педагогам</w:t>
      </w:r>
    </w:p>
    <w:p w:rsidR="001167E1" w:rsidRPr="00BD20A9" w:rsidRDefault="001167E1" w:rsidP="00BD20A9">
      <w:pPr>
        <w:pStyle w:val="a5"/>
        <w:spacing w:before="30" w:beforeAutospacing="0" w:after="30" w:afterAutospacing="0" w:line="360" w:lineRule="auto"/>
        <w:ind w:left="360"/>
        <w:jc w:val="both"/>
      </w:pPr>
      <w:r w:rsidRPr="00BD20A9">
        <w:t>   </w:t>
      </w:r>
      <w:r w:rsidRPr="00BD20A9">
        <w:rPr>
          <w:rStyle w:val="apple-converted-space"/>
        </w:rPr>
        <w:t> </w:t>
      </w:r>
      <w:r w:rsidRPr="00BD20A9">
        <w:t xml:space="preserve">В течение года </w:t>
      </w:r>
      <w:r w:rsidRPr="00BD20A9">
        <w:rPr>
          <w:b/>
        </w:rPr>
        <w:t>методический совет</w:t>
      </w:r>
      <w:r w:rsidRPr="00BD20A9">
        <w:t xml:space="preserve"> вёл свою работу по следующим направлениям:</w:t>
      </w:r>
    </w:p>
    <w:p w:rsidR="001167E1" w:rsidRPr="00BD20A9" w:rsidRDefault="001167E1" w:rsidP="00BD20A9">
      <w:pPr>
        <w:pStyle w:val="a5"/>
        <w:spacing w:before="30" w:beforeAutospacing="0" w:after="30" w:afterAutospacing="0" w:line="360" w:lineRule="auto"/>
        <w:jc w:val="both"/>
      </w:pPr>
      <w:r w:rsidRPr="00BD20A9">
        <w:t>- создание условий для роста педагогического и методического мастерства учителей;</w:t>
      </w:r>
    </w:p>
    <w:p w:rsidR="001167E1" w:rsidRPr="00BD20A9" w:rsidRDefault="001167E1" w:rsidP="00BD20A9">
      <w:pPr>
        <w:pStyle w:val="a5"/>
        <w:spacing w:before="30" w:beforeAutospacing="0" w:after="30" w:afterAutospacing="0" w:line="360" w:lineRule="auto"/>
        <w:jc w:val="both"/>
      </w:pPr>
      <w:r w:rsidRPr="00BD20A9">
        <w:t xml:space="preserve">- координация работы </w:t>
      </w:r>
      <w:r w:rsidR="00912CE4">
        <w:t>методобъединений</w:t>
      </w:r>
      <w:r w:rsidRPr="00BD20A9">
        <w:t>;</w:t>
      </w:r>
    </w:p>
    <w:p w:rsidR="001167E1" w:rsidRPr="00BD20A9" w:rsidRDefault="001167E1" w:rsidP="00BD20A9">
      <w:pPr>
        <w:pStyle w:val="a5"/>
        <w:spacing w:before="30" w:beforeAutospacing="0" w:after="30" w:afterAutospacing="0" w:line="360" w:lineRule="auto"/>
        <w:jc w:val="both"/>
      </w:pPr>
      <w:r w:rsidRPr="00BD20A9">
        <w:t>- диагностика профессиональной деятельности учителей;</w:t>
      </w:r>
    </w:p>
    <w:p w:rsidR="001167E1" w:rsidRPr="00BD20A9" w:rsidRDefault="001167E1" w:rsidP="00BD20A9">
      <w:pPr>
        <w:pStyle w:val="a5"/>
        <w:spacing w:before="30" w:beforeAutospacing="0" w:after="30" w:afterAutospacing="0" w:line="360" w:lineRule="auto"/>
        <w:jc w:val="both"/>
      </w:pPr>
      <w:r w:rsidRPr="00BD20A9">
        <w:t>- организация элективных курсов в 9-х и 11 –х классах для более полной и совершенной подготовки учащихся к ГИА и ЕГЭ;</w:t>
      </w:r>
    </w:p>
    <w:p w:rsidR="00F566AB" w:rsidRPr="00BD20A9" w:rsidRDefault="00F566AB" w:rsidP="00BD20A9">
      <w:pPr>
        <w:pStyle w:val="a5"/>
        <w:spacing w:before="30" w:beforeAutospacing="0" w:after="30" w:afterAutospacing="0" w:line="360" w:lineRule="auto"/>
        <w:jc w:val="both"/>
      </w:pPr>
      <w:r w:rsidRPr="00BD20A9">
        <w:t>- формирования банка педагогического опыта  школы.</w:t>
      </w:r>
    </w:p>
    <w:p w:rsidR="00BD20A9" w:rsidRPr="00BD20A9" w:rsidRDefault="00BD20A9" w:rsidP="00BD20A9">
      <w:pPr>
        <w:pStyle w:val="a5"/>
        <w:spacing w:before="30" w:beforeAutospacing="0" w:after="30" w:afterAutospacing="0" w:line="360" w:lineRule="auto"/>
        <w:jc w:val="both"/>
      </w:pPr>
      <w:r w:rsidRPr="00BD20A9">
        <w:t xml:space="preserve">Ежегодно методический совет организует проведение итоговой методической недели, в рамках которой проводятся методические мероприятия и подводятся итоги методической работы школы. </w:t>
      </w:r>
    </w:p>
    <w:p w:rsidR="00374204" w:rsidRPr="00BD20A9" w:rsidRDefault="001167E1" w:rsidP="00BD20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0A9">
        <w:rPr>
          <w:rFonts w:ascii="Times New Roman" w:hAnsi="Times New Roman"/>
          <w:bCs/>
          <w:sz w:val="24"/>
          <w:szCs w:val="24"/>
        </w:rPr>
        <w:t xml:space="preserve">          Каждое </w:t>
      </w:r>
      <w:r w:rsidRPr="00BD20A9">
        <w:rPr>
          <w:rFonts w:ascii="Times New Roman" w:hAnsi="Times New Roman"/>
          <w:b/>
          <w:bCs/>
          <w:sz w:val="24"/>
          <w:szCs w:val="24"/>
        </w:rPr>
        <w:t>методическое объединение</w:t>
      </w:r>
      <w:r w:rsidRPr="00BD20A9">
        <w:rPr>
          <w:rFonts w:ascii="Times New Roman" w:hAnsi="Times New Roman"/>
          <w:bCs/>
          <w:sz w:val="24"/>
          <w:szCs w:val="24"/>
        </w:rPr>
        <w:t xml:space="preserve"> имеет свой план работы, разработанный в соответствии с темой и целями и задачами методической службы школы. Проанализировав работу методических объединений, следует отметить, что все они работают над созданием системы обучения, обеспечивающей развитие каждого ученика, исходя из его склонностей, интересов и возможностей. Целенаправленно ведется работа по освоению учителями современных методик и технологий обучения. Большое внимание уделяется формированию у школьников навыков творческой  деятельности, развитию общеучебных навыков, сохранению и поддержанию здоровьесберегающей образовательной среды.</w:t>
      </w:r>
      <w:r w:rsidR="003256B4" w:rsidRPr="00BD20A9">
        <w:rPr>
          <w:rFonts w:ascii="Times New Roman" w:hAnsi="Times New Roman"/>
          <w:bCs/>
          <w:sz w:val="24"/>
          <w:szCs w:val="24"/>
        </w:rPr>
        <w:t xml:space="preserve"> Методическим объединением предметников ежегодно организуется школьный этап </w:t>
      </w:r>
      <w:r w:rsidR="003256B4" w:rsidRPr="00BD20A9">
        <w:rPr>
          <w:rFonts w:ascii="Times New Roman" w:hAnsi="Times New Roman"/>
          <w:i/>
          <w:sz w:val="24"/>
          <w:szCs w:val="24"/>
        </w:rPr>
        <w:t xml:space="preserve"> </w:t>
      </w:r>
      <w:r w:rsidR="003256B4" w:rsidRPr="00BD20A9">
        <w:rPr>
          <w:rFonts w:ascii="Times New Roman" w:hAnsi="Times New Roman"/>
          <w:sz w:val="24"/>
          <w:szCs w:val="24"/>
        </w:rPr>
        <w:t>Всероссийской олимпиады школьников, в котором участвуют</w:t>
      </w:r>
      <w:r w:rsidR="007C067C" w:rsidRPr="00BD20A9">
        <w:rPr>
          <w:rFonts w:ascii="Times New Roman" w:hAnsi="Times New Roman"/>
          <w:sz w:val="24"/>
          <w:szCs w:val="24"/>
        </w:rPr>
        <w:t xml:space="preserve"> обучающиеся 2-11 классов, призеры школьного этапа ежегодно успешно участвуют в районном этапе.</w:t>
      </w:r>
      <w:r w:rsidR="00374204" w:rsidRPr="00BD20A9">
        <w:rPr>
          <w:rFonts w:ascii="Times New Roman" w:hAnsi="Times New Roman"/>
          <w:b/>
          <w:sz w:val="24"/>
          <w:szCs w:val="24"/>
        </w:rPr>
        <w:t xml:space="preserve"> </w:t>
      </w:r>
    </w:p>
    <w:p w:rsidR="00374204" w:rsidRPr="00BD20A9" w:rsidRDefault="00374204" w:rsidP="00BD20A9">
      <w:pPr>
        <w:spacing w:line="360" w:lineRule="auto"/>
        <w:jc w:val="both"/>
        <w:rPr>
          <w:rFonts w:ascii="Times New Roman" w:hAnsi="Times New Roman"/>
          <w:b/>
        </w:rPr>
      </w:pPr>
      <w:r w:rsidRPr="00BD20A9">
        <w:rPr>
          <w:rFonts w:ascii="Times New Roman" w:hAnsi="Times New Roman"/>
          <w:b/>
        </w:rPr>
        <w:t xml:space="preserve">                         РЕЗУЛЬТАТЫ УЧАСТИЯ В РАЙОННЫХ ПРЕДМЕТНЫХ ОЛИМПИАДАХ</w:t>
      </w:r>
    </w:p>
    <w:p w:rsidR="003256B4" w:rsidRPr="00BD20A9" w:rsidRDefault="00374204" w:rsidP="00BD20A9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BD20A9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745637" cy="2628900"/>
            <wp:effectExtent l="0" t="0" r="0" b="0"/>
            <wp:docPr id="1" name="Объект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65A79" w:rsidRPr="00065A79" w:rsidRDefault="00065A79" w:rsidP="00065A79">
      <w:pPr>
        <w:jc w:val="both"/>
        <w:rPr>
          <w:rFonts w:ascii="Times New Roman" w:hAnsi="Times New Roman"/>
          <w:sz w:val="24"/>
          <w:szCs w:val="24"/>
        </w:rPr>
      </w:pPr>
      <w:r w:rsidRPr="00065A79">
        <w:rPr>
          <w:rFonts w:ascii="Times New Roman" w:hAnsi="Times New Roman"/>
          <w:sz w:val="24"/>
          <w:szCs w:val="24"/>
        </w:rPr>
        <w:t>В текущем учебном году начал работу семинар «</w:t>
      </w:r>
      <w:r w:rsidRPr="00065A79">
        <w:rPr>
          <w:rFonts w:ascii="Times New Roman" w:hAnsi="Times New Roman"/>
          <w:b/>
          <w:sz w:val="24"/>
          <w:szCs w:val="24"/>
        </w:rPr>
        <w:t xml:space="preserve">Использование современных педагогических технологий, направленных на реализацию ФГОС ООО». </w:t>
      </w:r>
      <w:r w:rsidRPr="00065A79">
        <w:rPr>
          <w:rFonts w:ascii="Times New Roman" w:hAnsi="Times New Roman"/>
          <w:sz w:val="24"/>
          <w:szCs w:val="24"/>
        </w:rPr>
        <w:t>Целью работы</w:t>
      </w:r>
      <w:r w:rsidR="000677C4">
        <w:rPr>
          <w:rFonts w:ascii="Times New Roman" w:hAnsi="Times New Roman"/>
          <w:sz w:val="24"/>
          <w:szCs w:val="24"/>
        </w:rPr>
        <w:t>,</w:t>
      </w:r>
      <w:r w:rsidRPr="00065A79">
        <w:rPr>
          <w:rFonts w:ascii="Times New Roman" w:hAnsi="Times New Roman"/>
          <w:sz w:val="24"/>
          <w:szCs w:val="24"/>
        </w:rPr>
        <w:t xml:space="preserve"> которого является выявление эффективности использования современных технологий в рамках внедрения ФГОС ООО. Работа семинара рассчитана на два года.</w:t>
      </w:r>
    </w:p>
    <w:p w:rsidR="006C370C" w:rsidRPr="00BD20A9" w:rsidRDefault="006C370C" w:rsidP="00BD20A9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0A9">
        <w:rPr>
          <w:rFonts w:ascii="Times New Roman" w:hAnsi="Times New Roman"/>
          <w:b/>
          <w:sz w:val="24"/>
          <w:szCs w:val="24"/>
        </w:rPr>
        <w:t>Повышение педагогического мастерства</w:t>
      </w:r>
    </w:p>
    <w:p w:rsidR="00FE6AE6" w:rsidRPr="00BD20A9" w:rsidRDefault="000B54C0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eastAsia="Times New Roman" w:hAnsi="Times New Roman"/>
          <w:sz w:val="24"/>
          <w:szCs w:val="24"/>
          <w:lang w:eastAsia="ru-RU"/>
        </w:rPr>
        <w:t>Методическая работа нашей школы направлена на всестороннее повышение квалификации и профессионального мастерства каждого учителя, на развитие и повышение творческого потенциала педагогического коллектива школы, а в конечном счете на совершенствование учебно-воспитательного процесса. </w:t>
      </w:r>
      <w:r w:rsidR="00FE6AE6" w:rsidRPr="00BD20A9">
        <w:rPr>
          <w:rFonts w:ascii="Times New Roman" w:hAnsi="Times New Roman"/>
          <w:sz w:val="24"/>
          <w:szCs w:val="24"/>
        </w:rPr>
        <w:t>Педагоги школы систематически проходят курсы повышения квалификации</w:t>
      </w:r>
      <w:r w:rsidR="006773A3" w:rsidRPr="00BD20A9">
        <w:rPr>
          <w:rFonts w:ascii="Times New Roman" w:hAnsi="Times New Roman"/>
          <w:sz w:val="24"/>
          <w:szCs w:val="24"/>
        </w:rPr>
        <w:t xml:space="preserve">, в том числе </w:t>
      </w:r>
      <w:r w:rsidR="00097410">
        <w:rPr>
          <w:rFonts w:ascii="Times New Roman" w:hAnsi="Times New Roman"/>
          <w:sz w:val="24"/>
          <w:szCs w:val="24"/>
        </w:rPr>
        <w:t xml:space="preserve">и </w:t>
      </w:r>
      <w:r w:rsidR="006773A3" w:rsidRPr="00BD20A9">
        <w:rPr>
          <w:rFonts w:ascii="Times New Roman" w:hAnsi="Times New Roman"/>
          <w:sz w:val="24"/>
          <w:szCs w:val="24"/>
        </w:rPr>
        <w:t>дистанционные</w:t>
      </w:r>
      <w:r w:rsidR="00FE6AE6" w:rsidRPr="00BD20A9">
        <w:rPr>
          <w:rFonts w:ascii="Times New Roman" w:hAnsi="Times New Roman"/>
          <w:sz w:val="24"/>
          <w:szCs w:val="24"/>
        </w:rPr>
        <w:t>. Особенно актуальны в последнее время курсы по тематике внедрения ФГОС:</w:t>
      </w:r>
      <w:r w:rsidR="006773A3" w:rsidRPr="00BD20A9">
        <w:rPr>
          <w:rFonts w:ascii="Times New Roman" w:hAnsi="Times New Roman"/>
          <w:sz w:val="24"/>
          <w:szCs w:val="24"/>
        </w:rPr>
        <w:t xml:space="preserve"> </w:t>
      </w:r>
    </w:p>
    <w:p w:rsidR="006773A3" w:rsidRPr="00BD20A9" w:rsidRDefault="006773A3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проектирование основной образовательной программы ООО ОУ в условиях ФГОС;</w:t>
      </w:r>
    </w:p>
    <w:p w:rsidR="001B57E4" w:rsidRPr="00BD20A9" w:rsidRDefault="001B57E4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реализация ФГОС НОО средствами вариативных образовательных систем и программ. Знакомство с учебно-методическим обеспечением;</w:t>
      </w:r>
    </w:p>
    <w:p w:rsidR="001B57E4" w:rsidRPr="00BD20A9" w:rsidRDefault="001B57E4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-проектирование содержания образовательной области «Технология» в условиях перехода на ФГОС;</w:t>
      </w:r>
    </w:p>
    <w:p w:rsidR="001B57E4" w:rsidRPr="00BD20A9" w:rsidRDefault="001B57E4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-стратегия обновления содержания НОО в условиях введения ФГОС нового поколения;</w:t>
      </w:r>
    </w:p>
    <w:p w:rsidR="001B57E4" w:rsidRPr="00BD20A9" w:rsidRDefault="001B57E4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использование ЭОР в условиях реализации ФГОС НОО;</w:t>
      </w:r>
    </w:p>
    <w:p w:rsidR="001B57E4" w:rsidRPr="00BD20A9" w:rsidRDefault="001B57E4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</w:t>
      </w:r>
      <w:r w:rsidR="00AA45ED" w:rsidRPr="00BD20A9">
        <w:rPr>
          <w:rFonts w:ascii="Times New Roman" w:hAnsi="Times New Roman"/>
          <w:sz w:val="24"/>
          <w:szCs w:val="24"/>
        </w:rPr>
        <w:t xml:space="preserve"> декоративно-прикладное творчество. Художественные промыалы и ремесла;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-обновление содержания и форм воспитательной работы в условиях внедрения ФГОС: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методика использования игровых технологий в образовательном процессе в условиях внедрения ФГО НОО;</w:t>
      </w:r>
      <w:r w:rsidRPr="00BD20A9">
        <w:rPr>
          <w:rFonts w:ascii="Times New Roman" w:hAnsi="Times New Roman"/>
          <w:sz w:val="24"/>
          <w:szCs w:val="24"/>
        </w:rPr>
        <w:br/>
        <w:t>-особенности преподавания математики, информатики и ИКТ в условиях перехода на ФГОС второго поколения;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-эффективное использование в учебном процессе ЭОР – средство внедрения ФГОС (учителя иностранных языков);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-внедрение ФГОС как основа подготовки к итоговой аттестации (учителя русского языка и литературы)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система подготовки к ГИА (новая форма) 9 класс и ЕГЭ по математике;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-использование ЭОР в процессе обучения в основной школе по русскому языку и литературе;</w:t>
      </w:r>
    </w:p>
    <w:p w:rsidR="00AA45ED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система оздоровительного воспитания. Теория и методика физического воспитания в условиях ФГОС;</w:t>
      </w:r>
    </w:p>
    <w:p w:rsidR="00946138" w:rsidRPr="00BD20A9" w:rsidRDefault="00AA45ED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-особенности деятельности учителя географии по достижен</w:t>
      </w:r>
      <w:r w:rsidR="00946138" w:rsidRPr="00BD20A9">
        <w:rPr>
          <w:rFonts w:ascii="Times New Roman" w:hAnsi="Times New Roman"/>
          <w:sz w:val="24"/>
          <w:szCs w:val="24"/>
        </w:rPr>
        <w:t>ию личностных и метапредметных результатов обучающихся;</w:t>
      </w:r>
    </w:p>
    <w:p w:rsidR="00946138" w:rsidRPr="00BD20A9" w:rsidRDefault="00946138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-эффективное использование ЭОР в контексте внедрения ФГОС (учитель области «Искусство»).</w:t>
      </w:r>
    </w:p>
    <w:p w:rsidR="00AA45ED" w:rsidRPr="00BD20A9" w:rsidRDefault="00946138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 xml:space="preserve">Для создания условий развития детей всех уровней развития педагогами школы изучены вопросы обучения и воспитания  детей с ОВЗ по программе специальной (коррекционной) школы </w:t>
      </w:r>
      <w:r w:rsidRPr="00BD20A9">
        <w:rPr>
          <w:rFonts w:ascii="Times New Roman" w:hAnsi="Times New Roman"/>
          <w:sz w:val="24"/>
          <w:szCs w:val="24"/>
          <w:lang w:val="en-US"/>
        </w:rPr>
        <w:t>VIII</w:t>
      </w:r>
      <w:r w:rsidRPr="00BD20A9">
        <w:rPr>
          <w:rFonts w:ascii="Times New Roman" w:hAnsi="Times New Roman"/>
          <w:sz w:val="24"/>
          <w:szCs w:val="24"/>
        </w:rPr>
        <w:t xml:space="preserve"> вида через курсовую подготовку.</w:t>
      </w:r>
    </w:p>
    <w:p w:rsidR="000B54C0" w:rsidRPr="00BD20A9" w:rsidRDefault="000B54C0" w:rsidP="00BD20A9">
      <w:pPr>
        <w:pStyle w:val="a3"/>
        <w:tabs>
          <w:tab w:val="left" w:pos="709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Три педагога прошли профессиональную переподготовку по теории и методике обучения предметной области «Искусство», химии и биологии, информатик</w:t>
      </w:r>
      <w:r w:rsidR="00097410">
        <w:rPr>
          <w:rFonts w:ascii="Times New Roman" w:hAnsi="Times New Roman"/>
          <w:sz w:val="24"/>
          <w:szCs w:val="24"/>
        </w:rPr>
        <w:t>и</w:t>
      </w:r>
      <w:r w:rsidRPr="00BD20A9">
        <w:rPr>
          <w:rFonts w:ascii="Times New Roman" w:hAnsi="Times New Roman"/>
          <w:sz w:val="24"/>
          <w:szCs w:val="24"/>
        </w:rPr>
        <w:t xml:space="preserve"> и ИКТ</w:t>
      </w:r>
    </w:p>
    <w:p w:rsidR="006C370C" w:rsidRPr="00BD20A9" w:rsidRDefault="006C370C" w:rsidP="00BD20A9">
      <w:pPr>
        <w:spacing w:line="36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sz w:val="24"/>
          <w:szCs w:val="24"/>
          <w:lang w:eastAsia="ru-RU"/>
        </w:rPr>
        <w:t>Каждый учитель нашей школы работает над своей микротемой, которая переклика</w:t>
      </w:r>
      <w:r w:rsidR="00097410">
        <w:rPr>
          <w:rFonts w:ascii="Times New Roman" w:eastAsia="Times New Roman" w:hAnsi="Times New Roman"/>
          <w:sz w:val="24"/>
          <w:szCs w:val="24"/>
          <w:lang w:eastAsia="ru-RU"/>
        </w:rPr>
        <w:t>ется с методической темой школы:</w:t>
      </w:r>
    </w:p>
    <w:p w:rsidR="009D2914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Проектно-исследовательская деятельность обучающимися начальной школы в условиях внедрения ФГОС.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Развитие интеллектуальных способностей обучающихся начальной школы в условиях внедрения ФГОС.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Внеурочная деятельность обучающихся начальной школы.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-Основы экспериментально-исследовательской работы на уроках иностранного языка.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ФГОС нового поколения основной школы.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-преподавание по программам специальной (коррекционной) школы.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Преподавания курса ПУПАВ в рамках уроков физической культуры.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-Проектно-исследовательская деятельность школьников. (психологическое сопровождение)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Обновление обучения по биологии в рамках перехода на ФГОС в основной школе.</w:t>
      </w:r>
    </w:p>
    <w:p w:rsidR="006C370C" w:rsidRPr="00BD20A9" w:rsidRDefault="006C370C" w:rsidP="00BD20A9">
      <w:pPr>
        <w:tabs>
          <w:tab w:val="center" w:pos="467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- Проектная деятельность на уроках физики.</w:t>
      </w:r>
    </w:p>
    <w:p w:rsidR="007F4202" w:rsidRPr="00BD20A9" w:rsidRDefault="007F4202" w:rsidP="00BD20A9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 xml:space="preserve">В рамках работы методических объединений была изучена методика проектной и исследовательской деятельности. </w:t>
      </w:r>
      <w:r w:rsidR="00097410">
        <w:rPr>
          <w:rFonts w:ascii="Times New Roman" w:hAnsi="Times New Roman"/>
          <w:sz w:val="24"/>
          <w:szCs w:val="24"/>
        </w:rPr>
        <w:t>С</w:t>
      </w:r>
      <w:r w:rsidRPr="00BD20A9">
        <w:rPr>
          <w:rFonts w:ascii="Times New Roman" w:hAnsi="Times New Roman"/>
          <w:sz w:val="24"/>
          <w:szCs w:val="24"/>
        </w:rPr>
        <w:t xml:space="preserve"> 2013-2014 учебном году </w:t>
      </w:r>
      <w:r w:rsidR="00097410">
        <w:rPr>
          <w:rFonts w:ascii="Times New Roman" w:hAnsi="Times New Roman"/>
          <w:sz w:val="24"/>
          <w:szCs w:val="24"/>
        </w:rPr>
        <w:t>в</w:t>
      </w:r>
      <w:r w:rsidRPr="00BD20A9">
        <w:rPr>
          <w:rFonts w:ascii="Times New Roman" w:hAnsi="Times New Roman"/>
          <w:sz w:val="24"/>
          <w:szCs w:val="24"/>
        </w:rPr>
        <w:t xml:space="preserve"> школе активно внедряется проектная, исследовательская деятельность учащихся, которая  направлена на сотрудничество педагога и учащегося, развитие творческих способностей, является формой оценки в процессе непрерывного образования, дает возможность раннего формирования профессионально – значимых умений учащихся.</w:t>
      </w:r>
      <w:r w:rsidRPr="00BD20A9"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ab/>
        <w:t>Она н</w:t>
      </w:r>
      <w:r w:rsidRPr="00BD20A9">
        <w:rPr>
          <w:rFonts w:ascii="Times New Roman" w:hAnsi="Times New Roman"/>
          <w:sz w:val="24"/>
          <w:szCs w:val="24"/>
          <w:shd w:val="clear" w:color="auto" w:fill="FFFFFF"/>
        </w:rPr>
        <w:t>ацелена на развитие личности школьников, их самостоятельности, творчества и позволяет сочетать все режимы работы: индивидуальный, парный, групповой, коллективный.</w:t>
      </w:r>
    </w:p>
    <w:p w:rsidR="001167E1" w:rsidRPr="00BD20A9" w:rsidRDefault="007F4202" w:rsidP="00BD20A9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 xml:space="preserve">Проектная деятельность используется как в рамках урочной системы, так и внеурочной. Например: проект обучающихся 5,6,7 классов «Герои живут рядом» завершен встречей с вдовой участника ликвидации последствий трагедии </w:t>
      </w:r>
      <w:r w:rsidRPr="00BD20A9">
        <w:rPr>
          <w:rFonts w:ascii="Times New Roman" w:hAnsi="Times New Roman"/>
          <w:sz w:val="24"/>
          <w:szCs w:val="24"/>
        </w:rPr>
        <w:tab/>
        <w:t xml:space="preserve">на Чернобыльской АЭС; </w:t>
      </w:r>
      <w:r w:rsidR="001167E1" w:rsidRPr="00BD20A9">
        <w:rPr>
          <w:rFonts w:ascii="Times New Roman" w:hAnsi="Times New Roman"/>
          <w:sz w:val="24"/>
          <w:szCs w:val="24"/>
        </w:rPr>
        <w:t>в рамках итоговой методической недели обучающиеся  7 класса защитили свои проекты «Математика вокруг нас»</w:t>
      </w:r>
    </w:p>
    <w:p w:rsidR="007F4202" w:rsidRPr="00BD20A9" w:rsidRDefault="007F4202" w:rsidP="00BD20A9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 xml:space="preserve"> </w:t>
      </w:r>
      <w:r w:rsidR="00F566AB" w:rsidRPr="00BD20A9">
        <w:rPr>
          <w:rFonts w:ascii="Times New Roman" w:hAnsi="Times New Roman"/>
          <w:sz w:val="24"/>
          <w:szCs w:val="24"/>
        </w:rPr>
        <w:t>В рамках работы МО предметников и методического совета изучены вопросы профильного обучения. В текущем году введено профильное обучения для обучающихся 10 класса и продолжено введение элективных курсов для 10,11 классов.</w:t>
      </w:r>
    </w:p>
    <w:p w:rsidR="00F566AB" w:rsidRPr="00BD20A9" w:rsidRDefault="00EB6E45" w:rsidP="00BD20A9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sz w:val="24"/>
          <w:szCs w:val="24"/>
        </w:rPr>
        <w:t>Ежегодно в школе, в рамках обмена и обобщения опыта работы педагогов, проходит конкурс педагогического мастерства: компьютерных презентаций «Я иду на урок»,</w:t>
      </w:r>
      <w:r w:rsidR="00097410">
        <w:rPr>
          <w:rFonts w:ascii="Times New Roman" w:hAnsi="Times New Roman"/>
          <w:sz w:val="24"/>
          <w:szCs w:val="24"/>
        </w:rPr>
        <w:t xml:space="preserve"> «Классный классный час»</w:t>
      </w:r>
      <w:r w:rsidR="003256B4" w:rsidRPr="00BD20A9">
        <w:rPr>
          <w:rFonts w:ascii="Times New Roman" w:hAnsi="Times New Roman"/>
          <w:sz w:val="24"/>
          <w:szCs w:val="24"/>
        </w:rPr>
        <w:t>,</w:t>
      </w:r>
      <w:r w:rsidR="00097410">
        <w:rPr>
          <w:rFonts w:ascii="Times New Roman" w:hAnsi="Times New Roman"/>
          <w:sz w:val="24"/>
          <w:szCs w:val="24"/>
        </w:rPr>
        <w:t xml:space="preserve"> конкурс </w:t>
      </w:r>
      <w:r w:rsidR="003256B4" w:rsidRPr="00BD20A9">
        <w:rPr>
          <w:rFonts w:ascii="Times New Roman" w:hAnsi="Times New Roman"/>
          <w:sz w:val="24"/>
          <w:szCs w:val="24"/>
        </w:rPr>
        <w:t xml:space="preserve"> по внеклассной работе.</w:t>
      </w:r>
      <w:r w:rsidRPr="00BD20A9">
        <w:rPr>
          <w:rFonts w:ascii="Times New Roman" w:hAnsi="Times New Roman"/>
          <w:sz w:val="24"/>
          <w:szCs w:val="24"/>
        </w:rPr>
        <w:t xml:space="preserve"> </w:t>
      </w:r>
    </w:p>
    <w:p w:rsidR="00F566AB" w:rsidRPr="00BD20A9" w:rsidRDefault="00F566AB" w:rsidP="00BD20A9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Главное в методической работе школы – оказание реальной действенной помощи учителям.  Анализ работы школы в 201</w:t>
      </w:r>
      <w:r w:rsidR="00097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-201</w:t>
      </w:r>
      <w:r w:rsidR="0009741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учебном году, результаты  диагностических работ, указывают на то, что администрации и педагогическому коллективу необходимо проводить целенаправленную работу по проблеме: «</w:t>
      </w:r>
      <w:r w:rsidRPr="00BD20A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Пути, способы, формы повышения качества знаний учащихся».</w:t>
      </w:r>
    </w:p>
    <w:p w:rsidR="00F566AB" w:rsidRPr="00BD20A9" w:rsidRDefault="00F566AB" w:rsidP="00BD20A9">
      <w:pPr>
        <w:shd w:val="clear" w:color="auto" w:fill="FFFFFF"/>
        <w:spacing w:after="0" w:line="360" w:lineRule="auto"/>
        <w:ind w:left="-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Перед коллективом поставлена цель:</w:t>
      </w:r>
    </w:p>
    <w:p w:rsidR="00F566AB" w:rsidRPr="00BD20A9" w:rsidRDefault="00F566AB" w:rsidP="00BD20A9">
      <w:pPr>
        <w:shd w:val="clear" w:color="auto" w:fill="FFFFFF"/>
        <w:spacing w:after="0" w:line="360" w:lineRule="auto"/>
        <w:ind w:left="294" w:hanging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         непрерывное совершенствование профессиональной компетентности учителей школы как условие реализации цели обеспечения изменений в структуре, содержании и организации образовательного процесса, способствующих переходу на Федеральный государственный стандарт.</w:t>
      </w:r>
    </w:p>
    <w:p w:rsidR="00F566AB" w:rsidRPr="00BD20A9" w:rsidRDefault="00F566AB" w:rsidP="00BD20A9">
      <w:pPr>
        <w:pStyle w:val="a5"/>
        <w:spacing w:before="0" w:beforeAutospacing="0" w:after="0" w:afterAutospacing="0" w:line="360" w:lineRule="auto"/>
        <w:ind w:firstLine="426"/>
        <w:jc w:val="both"/>
      </w:pPr>
      <w:r w:rsidRPr="00BD20A9">
        <w:t>Вопросу оценки качества обучения уделялось и уделяется немало внимания, он обсуждается на педагогических советах, совещаниях, заседаниях МС и ШМО. Одной из задач, обозначенных в плане работы школы, является повышение качества образования. Основная проблема</w:t>
      </w:r>
      <w:r w:rsidR="00EB6E45" w:rsidRPr="00BD20A9">
        <w:t xml:space="preserve"> </w:t>
      </w:r>
      <w:r w:rsidRPr="00BD20A9">
        <w:t>– как поднять качество работы второй ступени школы.  Оно, как правило, резко падает в сравнении с начальным звеном, что свидетельствует о многочисленных издержках в управлении педагогическим процессом.</w:t>
      </w:r>
    </w:p>
    <w:p w:rsidR="00F566AB" w:rsidRPr="00BD20A9" w:rsidRDefault="00F566AB" w:rsidP="00BD20A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566AB" w:rsidRPr="00BD20A9" w:rsidRDefault="00F566AB" w:rsidP="00BD20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D20A9">
        <w:rPr>
          <w:rFonts w:ascii="Times New Roman" w:hAnsi="Times New Roman"/>
          <w:b/>
          <w:sz w:val="24"/>
          <w:szCs w:val="24"/>
        </w:rPr>
        <w:t>ЦЕЛИ МЕТОДИЧЕСКОЙ СЛУЖБЫ ШКОЛЫ на 201</w:t>
      </w:r>
      <w:r w:rsidR="00EB6E45" w:rsidRPr="00BD20A9">
        <w:rPr>
          <w:rFonts w:ascii="Times New Roman" w:hAnsi="Times New Roman"/>
          <w:b/>
          <w:sz w:val="24"/>
          <w:szCs w:val="24"/>
        </w:rPr>
        <w:t>4</w:t>
      </w:r>
      <w:r w:rsidRPr="00BD20A9">
        <w:rPr>
          <w:rFonts w:ascii="Times New Roman" w:hAnsi="Times New Roman"/>
          <w:b/>
          <w:sz w:val="24"/>
          <w:szCs w:val="24"/>
        </w:rPr>
        <w:t xml:space="preserve"> – 201</w:t>
      </w:r>
      <w:r w:rsidR="00EB6E45" w:rsidRPr="00BD20A9">
        <w:rPr>
          <w:rFonts w:ascii="Times New Roman" w:hAnsi="Times New Roman"/>
          <w:b/>
          <w:sz w:val="24"/>
          <w:szCs w:val="24"/>
        </w:rPr>
        <w:t>5</w:t>
      </w:r>
      <w:r w:rsidRPr="00BD20A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74204" w:rsidRPr="00BD20A9" w:rsidRDefault="00374204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hAnsi="Times New Roman"/>
          <w:color w:val="333333"/>
          <w:sz w:val="24"/>
          <w:szCs w:val="24"/>
        </w:rPr>
        <w:t>“</w:t>
      </w:r>
    </w:p>
    <w:p w:rsidR="00EB6E45" w:rsidRPr="00BD20A9" w:rsidRDefault="00EB6E45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D20A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Тема</w:t>
      </w:r>
      <w:r w:rsidRPr="00BD20A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«</w:t>
      </w:r>
      <w:r w:rsidRPr="00BD20A9">
        <w:rPr>
          <w:rFonts w:ascii="Times New Roman" w:hAnsi="Times New Roman"/>
          <w:sz w:val="24"/>
          <w:szCs w:val="24"/>
        </w:rPr>
        <w:t>Развитие личности в учебно-воспитательном процессе»</w:t>
      </w:r>
    </w:p>
    <w:p w:rsidR="00EB6E45" w:rsidRPr="00BD20A9" w:rsidRDefault="00EB6E45" w:rsidP="00BD20A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D20A9" w:rsidRPr="00BD20A9" w:rsidRDefault="00F566AB" w:rsidP="00BD20A9">
      <w:pPr>
        <w:spacing w:line="360" w:lineRule="auto"/>
        <w:jc w:val="both"/>
        <w:rPr>
          <w:rFonts w:ascii="Times New Roman" w:hAnsi="Times New Roman"/>
          <w:color w:val="333333"/>
          <w:sz w:val="24"/>
          <w:szCs w:val="24"/>
        </w:rPr>
      </w:pPr>
      <w:r w:rsidRPr="00BD20A9">
        <w:rPr>
          <w:rFonts w:ascii="Times New Roman" w:hAnsi="Times New Roman"/>
          <w:b/>
          <w:sz w:val="24"/>
          <w:szCs w:val="24"/>
        </w:rPr>
        <w:t>Цел</w:t>
      </w:r>
      <w:r w:rsidR="00BD20A9" w:rsidRPr="00BD20A9">
        <w:rPr>
          <w:rFonts w:ascii="Times New Roman" w:hAnsi="Times New Roman"/>
          <w:b/>
          <w:sz w:val="24"/>
          <w:szCs w:val="24"/>
        </w:rPr>
        <w:t>и</w:t>
      </w:r>
      <w:r w:rsidRPr="00BD20A9">
        <w:rPr>
          <w:rFonts w:ascii="Times New Roman" w:hAnsi="Times New Roman"/>
          <w:b/>
          <w:sz w:val="24"/>
          <w:szCs w:val="24"/>
        </w:rPr>
        <w:t xml:space="preserve">: </w:t>
      </w:r>
      <w:r w:rsidR="00BD20A9" w:rsidRPr="00BD20A9">
        <w:rPr>
          <w:rFonts w:ascii="Times New Roman" w:hAnsi="Times New Roman"/>
          <w:color w:val="333333"/>
          <w:sz w:val="24"/>
          <w:szCs w:val="24"/>
        </w:rPr>
        <w:t>Модернизация методической службы с целью оптимального и эффективного развития личности в учебно-воспитательном процессе.</w:t>
      </w:r>
    </w:p>
    <w:p w:rsidR="00F566AB" w:rsidRPr="00BD20A9" w:rsidRDefault="00BD20A9" w:rsidP="00BD20A9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BD20A9">
        <w:rPr>
          <w:rFonts w:ascii="Times New Roman" w:hAnsi="Times New Roman"/>
          <w:bCs/>
          <w:sz w:val="24"/>
          <w:szCs w:val="24"/>
        </w:rPr>
        <w:t>О</w:t>
      </w:r>
      <w:r w:rsidR="00F566AB" w:rsidRPr="00BD20A9">
        <w:rPr>
          <w:rFonts w:ascii="Times New Roman" w:hAnsi="Times New Roman"/>
          <w:bCs/>
          <w:sz w:val="24"/>
          <w:szCs w:val="24"/>
        </w:rPr>
        <w:t>казание действенной методической помощи педагогическим работникам школы</w:t>
      </w: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625CC3" w:rsidRPr="00BD20A9" w:rsidRDefault="00625CC3" w:rsidP="00BD20A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625CC3" w:rsidRPr="00BD20A9" w:rsidSect="00BD20A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A"/>
    <w:multiLevelType w:val="singleLevel"/>
    <w:tmpl w:val="0000000A"/>
    <w:name w:val="WW8Num18"/>
    <w:lvl w:ilvl="0">
      <w:start w:val="1"/>
      <w:numFmt w:val="bullet"/>
      <w:lvlText w:val=""/>
      <w:lvlJc w:val="left"/>
      <w:pPr>
        <w:tabs>
          <w:tab w:val="num" w:pos="1068"/>
        </w:tabs>
        <w:ind w:left="1068" w:hanging="360"/>
      </w:pPr>
      <w:rPr>
        <w:rFonts w:ascii="Symbol" w:hAnsi="Symbol"/>
        <w:color w:val="auto"/>
      </w:rPr>
    </w:lvl>
  </w:abstractNum>
  <w:abstractNum w:abstractNumId="1">
    <w:nsid w:val="14D86761"/>
    <w:multiLevelType w:val="hybridMultilevel"/>
    <w:tmpl w:val="4710A8A6"/>
    <w:lvl w:ilvl="0" w:tplc="1DBADE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6C5678A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87F69F8"/>
    <w:multiLevelType w:val="multilevel"/>
    <w:tmpl w:val="52749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6412C1"/>
    <w:multiLevelType w:val="multilevel"/>
    <w:tmpl w:val="504871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43810"/>
    <w:multiLevelType w:val="hybridMultilevel"/>
    <w:tmpl w:val="0BE4754E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2964243D"/>
    <w:multiLevelType w:val="hybridMultilevel"/>
    <w:tmpl w:val="5C1C0B10"/>
    <w:lvl w:ilvl="0" w:tplc="0A26A0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85032A"/>
    <w:multiLevelType w:val="hybridMultilevel"/>
    <w:tmpl w:val="33CC7F58"/>
    <w:lvl w:ilvl="0" w:tplc="0000000A">
      <w:start w:val="1"/>
      <w:numFmt w:val="bullet"/>
      <w:lvlText w:val=""/>
      <w:lvlJc w:val="left"/>
      <w:pPr>
        <w:ind w:left="720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220245"/>
    <w:multiLevelType w:val="hybridMultilevel"/>
    <w:tmpl w:val="92A8DC84"/>
    <w:lvl w:ilvl="0" w:tplc="0000000A">
      <w:start w:val="1"/>
      <w:numFmt w:val="bullet"/>
      <w:lvlText w:val=""/>
      <w:lvlJc w:val="left"/>
      <w:pPr>
        <w:ind w:left="720" w:hanging="360"/>
      </w:pPr>
      <w:rPr>
        <w:rFonts w:ascii="Symbol" w:hAnsi="Symbol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5745A"/>
    <w:multiLevelType w:val="hybridMultilevel"/>
    <w:tmpl w:val="609CB7E8"/>
    <w:lvl w:ilvl="0" w:tplc="242AC1E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4421F9"/>
    <w:multiLevelType w:val="hybridMultilevel"/>
    <w:tmpl w:val="89667F1A"/>
    <w:lvl w:ilvl="0" w:tplc="B2029C80">
      <w:start w:val="3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>
    <w:nsid w:val="44774D4B"/>
    <w:multiLevelType w:val="hybridMultilevel"/>
    <w:tmpl w:val="F594B334"/>
    <w:lvl w:ilvl="0" w:tplc="0000000A">
      <w:start w:val="1"/>
      <w:numFmt w:val="bullet"/>
      <w:lvlText w:val="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366731"/>
    <w:multiLevelType w:val="hybridMultilevel"/>
    <w:tmpl w:val="3ED846F8"/>
    <w:lvl w:ilvl="0" w:tplc="0000000A">
      <w:start w:val="1"/>
      <w:numFmt w:val="bullet"/>
      <w:lvlText w:val=""/>
      <w:lvlJc w:val="left"/>
      <w:pPr>
        <w:ind w:left="720" w:hanging="360"/>
      </w:pPr>
      <w:rPr>
        <w:rFonts w:ascii="Symbol" w:hAnsi="Symbol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21C1D"/>
    <w:multiLevelType w:val="hybridMultilevel"/>
    <w:tmpl w:val="4D20258A"/>
    <w:lvl w:ilvl="0" w:tplc="2D6C117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376502F"/>
    <w:multiLevelType w:val="hybridMultilevel"/>
    <w:tmpl w:val="8ABA73C6"/>
    <w:lvl w:ilvl="0" w:tplc="FB32479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Calibri" w:eastAsia="Calibri" w:hAnsi="Calibri" w:cs="Times New Roman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2"/>
  </w:num>
  <w:num w:numId="7">
    <w:abstractNumId w:val="8"/>
  </w:num>
  <w:num w:numId="8">
    <w:abstractNumId w:val="10"/>
  </w:num>
  <w:num w:numId="9">
    <w:abstractNumId w:val="5"/>
  </w:num>
  <w:num w:numId="10">
    <w:abstractNumId w:val="1"/>
  </w:num>
  <w:num w:numId="11">
    <w:abstractNumId w:val="13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CC3"/>
    <w:rsid w:val="00065A79"/>
    <w:rsid w:val="000677C4"/>
    <w:rsid w:val="00097410"/>
    <w:rsid w:val="000B54C0"/>
    <w:rsid w:val="001167E1"/>
    <w:rsid w:val="001B57E4"/>
    <w:rsid w:val="001F26CE"/>
    <w:rsid w:val="00213B09"/>
    <w:rsid w:val="003256B4"/>
    <w:rsid w:val="00374204"/>
    <w:rsid w:val="003A6E61"/>
    <w:rsid w:val="003A78FC"/>
    <w:rsid w:val="003B7487"/>
    <w:rsid w:val="003F4B9B"/>
    <w:rsid w:val="00436FFE"/>
    <w:rsid w:val="004F4949"/>
    <w:rsid w:val="00511533"/>
    <w:rsid w:val="005E1C59"/>
    <w:rsid w:val="00625CC3"/>
    <w:rsid w:val="006773A3"/>
    <w:rsid w:val="006C370C"/>
    <w:rsid w:val="006E782F"/>
    <w:rsid w:val="007C067C"/>
    <w:rsid w:val="007F4202"/>
    <w:rsid w:val="00912CE4"/>
    <w:rsid w:val="00946138"/>
    <w:rsid w:val="009C20C0"/>
    <w:rsid w:val="009D2914"/>
    <w:rsid w:val="00A6736D"/>
    <w:rsid w:val="00AA45ED"/>
    <w:rsid w:val="00BD20A9"/>
    <w:rsid w:val="00C53F5C"/>
    <w:rsid w:val="00C8322A"/>
    <w:rsid w:val="00CB544E"/>
    <w:rsid w:val="00D304AA"/>
    <w:rsid w:val="00EB6E45"/>
    <w:rsid w:val="00F566AB"/>
    <w:rsid w:val="00FB3A68"/>
    <w:rsid w:val="00FC737B"/>
    <w:rsid w:val="00F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473BA-9935-43BC-A7F3-C202EDEB2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CC3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625CC3"/>
    <w:pPr>
      <w:keepNext/>
      <w:spacing w:after="0" w:line="240" w:lineRule="auto"/>
      <w:ind w:left="360"/>
      <w:outlineLvl w:val="4"/>
    </w:pPr>
    <w:rPr>
      <w:rFonts w:ascii="Times New Roman" w:eastAsia="Times New Roman" w:hAnsi="Times New Roman"/>
      <w:b/>
      <w:sz w:val="24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5CC3"/>
    <w:pPr>
      <w:spacing w:line="240" w:lineRule="auto"/>
      <w:ind w:left="720" w:right="1134"/>
      <w:contextualSpacing/>
      <w:jc w:val="both"/>
    </w:pPr>
  </w:style>
  <w:style w:type="character" w:customStyle="1" w:styleId="50">
    <w:name w:val="Заголовок 5 Знак"/>
    <w:basedOn w:val="a0"/>
    <w:link w:val="5"/>
    <w:rsid w:val="00625CC3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table" w:styleId="a4">
    <w:name w:val="Table Grid"/>
    <w:basedOn w:val="a1"/>
    <w:uiPriority w:val="59"/>
    <w:rsid w:val="00D30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F4202"/>
  </w:style>
  <w:style w:type="paragraph" w:styleId="a5">
    <w:name w:val="Normal (Web)"/>
    <w:basedOn w:val="a"/>
    <w:uiPriority w:val="99"/>
    <w:unhideWhenUsed/>
    <w:rsid w:val="001167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74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20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5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9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4347826086956527E-2"/>
          <c:y val="4.8192771084337421E-2"/>
          <c:w val="0.93206521739130477"/>
          <c:h val="0.713855421686747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Кол-во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Sheet1!$B$2:$D$2</c:f>
              <c:numCache>
                <c:formatCode>General</c:formatCode>
                <c:ptCount val="3"/>
                <c:pt idx="0">
                  <c:v>9</c:v>
                </c:pt>
                <c:pt idx="1">
                  <c:v>9</c:v>
                </c:pt>
                <c:pt idx="2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1 место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Sheet1!$B$3:$D$3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 место</c:v>
                </c:pt>
              </c:strCache>
            </c:strRef>
          </c:tx>
          <c:spPr>
            <a:solidFill>
              <a:srgbClr val="FFFFCC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Sheet1!$B$4:$D$4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3 место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cat>
            <c:numRef>
              <c:f>Sheet1!$B$1:$D$1</c:f>
              <c:numCache>
                <c:formatCode>General</c:formatCode>
                <c:ptCount val="3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</c:numCache>
            </c:numRef>
          </c:cat>
          <c:val>
            <c:numRef>
              <c:f>Sheet1!$B$5:$D$5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13179584"/>
        <c:axId val="213180704"/>
        <c:axId val="0"/>
      </c:bar3DChart>
      <c:catAx>
        <c:axId val="2131795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31807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131807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13179584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3097826086956524"/>
          <c:y val="0.90060240963855465"/>
          <c:w val="0.53804347826086962"/>
          <c:h val="9.0361445783132668E-2"/>
        </c:manualLayout>
      </c:layout>
      <c:overlay val="0"/>
      <c:spPr>
        <a:noFill/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1330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45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2632</Words>
  <Characters>15006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Методист</cp:lastModifiedBy>
  <cp:revision>2</cp:revision>
  <dcterms:created xsi:type="dcterms:W3CDTF">2014-05-13T02:27:00Z</dcterms:created>
  <dcterms:modified xsi:type="dcterms:W3CDTF">2014-05-13T02:27:00Z</dcterms:modified>
</cp:coreProperties>
</file>